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5978" w14:textId="32411D40" w:rsidR="001F487D" w:rsidRPr="005823FC" w:rsidRDefault="001F487D" w:rsidP="001F487D">
      <w:pPr>
        <w:spacing w:after="0" w:line="240" w:lineRule="auto"/>
        <w:rPr>
          <w:b/>
          <w:sz w:val="24"/>
          <w:szCs w:val="24"/>
        </w:rPr>
      </w:pPr>
      <w:r w:rsidRPr="005823FC">
        <w:rPr>
          <w:b/>
          <w:sz w:val="24"/>
          <w:szCs w:val="24"/>
        </w:rPr>
        <w:t>Course</w:t>
      </w:r>
      <w:r w:rsidRPr="005823FC">
        <w:rPr>
          <w:b/>
          <w:sz w:val="24"/>
          <w:szCs w:val="24"/>
        </w:rPr>
        <w:tab/>
      </w:r>
      <w:r w:rsidRPr="005823FC">
        <w:rPr>
          <w:b/>
          <w:sz w:val="24"/>
          <w:szCs w:val="24"/>
        </w:rPr>
        <w:tab/>
        <w:t xml:space="preserve">: </w:t>
      </w:r>
      <w:r>
        <w:rPr>
          <w:b/>
          <w:sz w:val="24"/>
          <w:szCs w:val="24"/>
        </w:rPr>
        <w:t>Science</w:t>
      </w:r>
      <w:r w:rsidR="00740CE1">
        <w:rPr>
          <w:b/>
          <w:sz w:val="24"/>
          <w:szCs w:val="24"/>
        </w:rPr>
        <w:t>, Society</w:t>
      </w:r>
      <w:r>
        <w:rPr>
          <w:b/>
          <w:sz w:val="24"/>
          <w:szCs w:val="24"/>
        </w:rPr>
        <w:t xml:space="preserve"> and Sustainability</w:t>
      </w:r>
    </w:p>
    <w:p w14:paraId="155F172E" w14:textId="77777777" w:rsidR="00C71349" w:rsidRDefault="001F487D" w:rsidP="001F487D">
      <w:pPr>
        <w:spacing w:after="0" w:line="240" w:lineRule="auto"/>
        <w:rPr>
          <w:b/>
          <w:sz w:val="24"/>
          <w:szCs w:val="24"/>
        </w:rPr>
      </w:pPr>
      <w:r w:rsidRPr="005823FC">
        <w:rPr>
          <w:b/>
          <w:sz w:val="24"/>
          <w:szCs w:val="24"/>
        </w:rPr>
        <w:t>Credits</w:t>
      </w:r>
      <w:r w:rsidRPr="005823FC">
        <w:rPr>
          <w:b/>
          <w:sz w:val="24"/>
          <w:szCs w:val="24"/>
        </w:rPr>
        <w:tab/>
      </w:r>
      <w:r w:rsidRPr="005823FC">
        <w:rPr>
          <w:b/>
          <w:sz w:val="24"/>
          <w:szCs w:val="24"/>
        </w:rPr>
        <w:tab/>
        <w:t xml:space="preserve">: </w:t>
      </w:r>
      <w:r w:rsidR="00C71349">
        <w:rPr>
          <w:b/>
          <w:sz w:val="24"/>
          <w:szCs w:val="24"/>
        </w:rPr>
        <w:t>4</w:t>
      </w:r>
    </w:p>
    <w:p w14:paraId="7859DC46" w14:textId="37A91C50" w:rsidR="001F487D" w:rsidRPr="005823FC" w:rsidRDefault="00C71349" w:rsidP="001F487D">
      <w:pPr>
        <w:spacing w:after="0" w:line="240" w:lineRule="auto"/>
        <w:rPr>
          <w:b/>
          <w:sz w:val="24"/>
          <w:szCs w:val="24"/>
        </w:rPr>
      </w:pPr>
      <w:r>
        <w:rPr>
          <w:b/>
          <w:sz w:val="24"/>
          <w:szCs w:val="24"/>
        </w:rPr>
        <w:t>Code: ES 2106/BIO 2106-1</w:t>
      </w:r>
      <w:r w:rsidR="001F487D" w:rsidRPr="005823FC">
        <w:rPr>
          <w:b/>
          <w:sz w:val="24"/>
          <w:szCs w:val="24"/>
        </w:rPr>
        <w:tab/>
      </w:r>
    </w:p>
    <w:p w14:paraId="2A646164" w14:textId="44BC1246" w:rsidR="001F487D" w:rsidRPr="005823FC" w:rsidRDefault="0050792F" w:rsidP="001F487D">
      <w:pPr>
        <w:spacing w:after="0" w:line="240" w:lineRule="auto"/>
        <w:rPr>
          <w:b/>
          <w:sz w:val="24"/>
          <w:szCs w:val="24"/>
        </w:rPr>
      </w:pPr>
      <w:r>
        <w:rPr>
          <w:b/>
          <w:sz w:val="24"/>
          <w:szCs w:val="24"/>
        </w:rPr>
        <w:t>Professor</w:t>
      </w:r>
      <w:r w:rsidR="001F487D" w:rsidRPr="005823FC">
        <w:rPr>
          <w:b/>
          <w:sz w:val="24"/>
          <w:szCs w:val="24"/>
        </w:rPr>
        <w:t>: Ghazala Shahabuddin</w:t>
      </w:r>
    </w:p>
    <w:p w14:paraId="67F90BD2" w14:textId="77777777" w:rsidR="001F487D" w:rsidRPr="005823FC" w:rsidRDefault="001F487D" w:rsidP="001F487D">
      <w:pPr>
        <w:spacing w:after="0" w:line="240" w:lineRule="auto"/>
        <w:rPr>
          <w:b/>
          <w:sz w:val="24"/>
          <w:szCs w:val="24"/>
        </w:rPr>
      </w:pPr>
    </w:p>
    <w:p w14:paraId="584776F7" w14:textId="77777777" w:rsidR="001F487D" w:rsidRPr="000209BA" w:rsidRDefault="001F487D" w:rsidP="001F487D">
      <w:pPr>
        <w:spacing w:after="0" w:line="240" w:lineRule="auto"/>
        <w:rPr>
          <w:b/>
          <w:bCs/>
          <w:sz w:val="24"/>
          <w:szCs w:val="24"/>
        </w:rPr>
      </w:pPr>
      <w:r w:rsidRPr="000209BA">
        <w:rPr>
          <w:b/>
          <w:bCs/>
          <w:sz w:val="24"/>
          <w:szCs w:val="24"/>
        </w:rPr>
        <w:t>Description</w:t>
      </w:r>
    </w:p>
    <w:p w14:paraId="48ABCF5A" w14:textId="051BD7EF" w:rsidR="001F487D" w:rsidRPr="005823FC" w:rsidRDefault="001F487D" w:rsidP="001F487D">
      <w:pPr>
        <w:spacing w:after="0" w:line="240" w:lineRule="auto"/>
        <w:rPr>
          <w:sz w:val="24"/>
          <w:szCs w:val="24"/>
        </w:rPr>
      </w:pPr>
      <w:r>
        <w:rPr>
          <w:sz w:val="24"/>
          <w:szCs w:val="24"/>
        </w:rPr>
        <w:t xml:space="preserve">This </w:t>
      </w:r>
      <w:r w:rsidRPr="005823FC">
        <w:rPr>
          <w:sz w:val="24"/>
          <w:szCs w:val="24"/>
        </w:rPr>
        <w:t xml:space="preserve">course </w:t>
      </w:r>
      <w:r>
        <w:rPr>
          <w:sz w:val="24"/>
          <w:szCs w:val="24"/>
        </w:rPr>
        <w:t>explores</w:t>
      </w:r>
      <w:r w:rsidRPr="005823FC">
        <w:rPr>
          <w:sz w:val="24"/>
          <w:szCs w:val="24"/>
        </w:rPr>
        <w:t xml:space="preserve"> </w:t>
      </w:r>
      <w:r>
        <w:rPr>
          <w:sz w:val="24"/>
          <w:szCs w:val="24"/>
        </w:rPr>
        <w:t xml:space="preserve">environmental sustainability </w:t>
      </w:r>
      <w:r w:rsidR="00AE5F29">
        <w:rPr>
          <w:sz w:val="24"/>
          <w:szCs w:val="24"/>
        </w:rPr>
        <w:t xml:space="preserve">in the Anthropocene, based on </w:t>
      </w:r>
      <w:r>
        <w:rPr>
          <w:sz w:val="24"/>
          <w:szCs w:val="24"/>
        </w:rPr>
        <w:t xml:space="preserve">key </w:t>
      </w:r>
      <w:r w:rsidR="00AE5F29">
        <w:rPr>
          <w:sz w:val="24"/>
          <w:szCs w:val="24"/>
        </w:rPr>
        <w:t xml:space="preserve">ecological </w:t>
      </w:r>
      <w:r>
        <w:rPr>
          <w:sz w:val="24"/>
          <w:szCs w:val="24"/>
        </w:rPr>
        <w:t>c</w:t>
      </w:r>
      <w:r w:rsidRPr="005823FC">
        <w:rPr>
          <w:sz w:val="24"/>
          <w:szCs w:val="24"/>
        </w:rPr>
        <w:t xml:space="preserve">oncepts </w:t>
      </w:r>
      <w:r>
        <w:rPr>
          <w:sz w:val="24"/>
          <w:szCs w:val="24"/>
        </w:rPr>
        <w:t xml:space="preserve">such as diversity, </w:t>
      </w:r>
      <w:r w:rsidR="00A83E3B">
        <w:rPr>
          <w:sz w:val="24"/>
          <w:szCs w:val="24"/>
        </w:rPr>
        <w:t xml:space="preserve">energy transfer, </w:t>
      </w:r>
      <w:r w:rsidR="00AE5F29">
        <w:rPr>
          <w:sz w:val="24"/>
          <w:szCs w:val="24"/>
        </w:rPr>
        <w:t xml:space="preserve">ecosystems, </w:t>
      </w:r>
      <w:r>
        <w:rPr>
          <w:sz w:val="24"/>
          <w:szCs w:val="24"/>
        </w:rPr>
        <w:t>population growth, food-webs</w:t>
      </w:r>
      <w:r w:rsidR="00AE5F29">
        <w:rPr>
          <w:sz w:val="24"/>
          <w:szCs w:val="24"/>
        </w:rPr>
        <w:t xml:space="preserve"> and</w:t>
      </w:r>
      <w:r>
        <w:rPr>
          <w:sz w:val="24"/>
          <w:szCs w:val="24"/>
        </w:rPr>
        <w:t xml:space="preserve"> </w:t>
      </w:r>
      <w:r w:rsidRPr="005823FC">
        <w:rPr>
          <w:sz w:val="24"/>
          <w:szCs w:val="24"/>
        </w:rPr>
        <w:t>nutrient cycling</w:t>
      </w:r>
      <w:r>
        <w:rPr>
          <w:sz w:val="24"/>
          <w:szCs w:val="24"/>
        </w:rPr>
        <w:t xml:space="preserve">. </w:t>
      </w:r>
      <w:r w:rsidRPr="005823FC">
        <w:rPr>
          <w:sz w:val="24"/>
          <w:szCs w:val="24"/>
        </w:rPr>
        <w:t xml:space="preserve">This course will be useful for students who </w:t>
      </w:r>
      <w:r>
        <w:rPr>
          <w:sz w:val="24"/>
          <w:szCs w:val="24"/>
        </w:rPr>
        <w:t>wish to understand the scientific underpinnings of the sustainability concept in contemporary times, and the ways that they are deployed in current soci</w:t>
      </w:r>
      <w:r w:rsidR="00C71349">
        <w:rPr>
          <w:sz w:val="24"/>
          <w:szCs w:val="24"/>
        </w:rPr>
        <w:t>o-political</w:t>
      </w:r>
      <w:r>
        <w:rPr>
          <w:sz w:val="24"/>
          <w:szCs w:val="24"/>
        </w:rPr>
        <w:t xml:space="preserve"> contexts. The course is designed primarily as an introduction to ecological thinking for students from both natural and social sciences, based on analysis of complex environmental debates</w:t>
      </w:r>
      <w:r w:rsidR="007C4805">
        <w:rPr>
          <w:sz w:val="24"/>
          <w:szCs w:val="24"/>
        </w:rPr>
        <w:t xml:space="preserve"> </w:t>
      </w:r>
      <w:r w:rsidR="00C71349">
        <w:rPr>
          <w:sz w:val="24"/>
          <w:szCs w:val="24"/>
        </w:rPr>
        <w:t>around</w:t>
      </w:r>
      <w:r w:rsidR="007C4805">
        <w:rPr>
          <w:sz w:val="24"/>
          <w:szCs w:val="24"/>
        </w:rPr>
        <w:t xml:space="preserve"> climate </w:t>
      </w:r>
      <w:r w:rsidR="00C71349">
        <w:rPr>
          <w:sz w:val="24"/>
          <w:szCs w:val="24"/>
        </w:rPr>
        <w:t>justice</w:t>
      </w:r>
      <w:r w:rsidR="007C4805">
        <w:rPr>
          <w:sz w:val="24"/>
          <w:szCs w:val="24"/>
        </w:rPr>
        <w:t>,</w:t>
      </w:r>
      <w:r w:rsidR="00C71349">
        <w:rPr>
          <w:sz w:val="24"/>
          <w:szCs w:val="24"/>
        </w:rPr>
        <w:t xml:space="preserve"> </w:t>
      </w:r>
      <w:r w:rsidR="005E614D">
        <w:rPr>
          <w:sz w:val="24"/>
          <w:szCs w:val="24"/>
        </w:rPr>
        <w:t xml:space="preserve">pollution control, </w:t>
      </w:r>
      <w:r w:rsidR="007C4805">
        <w:rPr>
          <w:sz w:val="24"/>
          <w:szCs w:val="24"/>
        </w:rPr>
        <w:t>sustainable harvest</w:t>
      </w:r>
      <w:r w:rsidR="00C14D9F">
        <w:rPr>
          <w:sz w:val="24"/>
          <w:szCs w:val="24"/>
        </w:rPr>
        <w:t>, ‘re</w:t>
      </w:r>
      <w:r w:rsidR="005E614D">
        <w:rPr>
          <w:sz w:val="24"/>
          <w:szCs w:val="24"/>
        </w:rPr>
        <w:t>-</w:t>
      </w:r>
      <w:r w:rsidR="00C14D9F">
        <w:rPr>
          <w:sz w:val="24"/>
          <w:szCs w:val="24"/>
        </w:rPr>
        <w:t>wilding’</w:t>
      </w:r>
      <w:r w:rsidR="007C4805">
        <w:rPr>
          <w:sz w:val="24"/>
          <w:szCs w:val="24"/>
        </w:rPr>
        <w:t xml:space="preserve"> and </w:t>
      </w:r>
      <w:r w:rsidR="00D903FA">
        <w:rPr>
          <w:sz w:val="24"/>
          <w:szCs w:val="24"/>
        </w:rPr>
        <w:t xml:space="preserve">urban </w:t>
      </w:r>
      <w:r w:rsidR="00F1091B">
        <w:rPr>
          <w:sz w:val="24"/>
          <w:szCs w:val="24"/>
        </w:rPr>
        <w:t>ecology</w:t>
      </w:r>
      <w:r w:rsidR="00D903FA">
        <w:rPr>
          <w:sz w:val="24"/>
          <w:szCs w:val="24"/>
        </w:rPr>
        <w:t>, among others</w:t>
      </w:r>
      <w:r>
        <w:rPr>
          <w:sz w:val="24"/>
          <w:szCs w:val="24"/>
        </w:rPr>
        <w:t>.</w:t>
      </w:r>
    </w:p>
    <w:p w14:paraId="023E7F93" w14:textId="77777777" w:rsidR="001F487D" w:rsidRPr="005823FC" w:rsidRDefault="001F487D" w:rsidP="001F487D">
      <w:pPr>
        <w:spacing w:after="0" w:line="240" w:lineRule="auto"/>
        <w:rPr>
          <w:sz w:val="24"/>
          <w:szCs w:val="24"/>
        </w:rPr>
      </w:pPr>
    </w:p>
    <w:p w14:paraId="441AAAFC" w14:textId="35AA5D3B" w:rsidR="001F487D" w:rsidRPr="005823FC" w:rsidRDefault="00F1091B" w:rsidP="001F487D">
      <w:pPr>
        <w:spacing w:after="0" w:line="240" w:lineRule="auto"/>
        <w:rPr>
          <w:sz w:val="24"/>
          <w:szCs w:val="24"/>
        </w:rPr>
      </w:pPr>
      <w:r>
        <w:rPr>
          <w:sz w:val="24"/>
          <w:szCs w:val="24"/>
        </w:rPr>
        <w:t>The t</w:t>
      </w:r>
      <w:r w:rsidR="00AE5F29">
        <w:rPr>
          <w:sz w:val="24"/>
          <w:szCs w:val="24"/>
        </w:rPr>
        <w:t>heory</w:t>
      </w:r>
      <w:r w:rsidR="001F487D">
        <w:rPr>
          <w:sz w:val="24"/>
          <w:szCs w:val="24"/>
        </w:rPr>
        <w:t xml:space="preserve"> lectures will </w:t>
      </w:r>
      <w:r>
        <w:rPr>
          <w:sz w:val="24"/>
          <w:szCs w:val="24"/>
        </w:rPr>
        <w:t>alternate</w:t>
      </w:r>
      <w:r w:rsidR="001F487D">
        <w:rPr>
          <w:sz w:val="24"/>
          <w:szCs w:val="24"/>
        </w:rPr>
        <w:t xml:space="preserve"> with class discussions</w:t>
      </w:r>
      <w:r>
        <w:rPr>
          <w:sz w:val="24"/>
          <w:szCs w:val="24"/>
        </w:rPr>
        <w:t xml:space="preserve"> (including student </w:t>
      </w:r>
      <w:r w:rsidR="00D903FA">
        <w:rPr>
          <w:sz w:val="24"/>
          <w:szCs w:val="24"/>
        </w:rPr>
        <w:t>presentations</w:t>
      </w:r>
      <w:r>
        <w:rPr>
          <w:sz w:val="24"/>
          <w:szCs w:val="24"/>
        </w:rPr>
        <w:t>)</w:t>
      </w:r>
      <w:r w:rsidR="001F487D">
        <w:rPr>
          <w:sz w:val="24"/>
          <w:szCs w:val="24"/>
        </w:rPr>
        <w:t xml:space="preserve"> </w:t>
      </w:r>
      <w:r w:rsidR="00AE5F29">
        <w:rPr>
          <w:sz w:val="24"/>
          <w:szCs w:val="24"/>
        </w:rPr>
        <w:t xml:space="preserve">on </w:t>
      </w:r>
      <w:r w:rsidR="00C14D9F">
        <w:rPr>
          <w:sz w:val="24"/>
          <w:szCs w:val="24"/>
        </w:rPr>
        <w:t>current</w:t>
      </w:r>
      <w:r w:rsidR="001F487D">
        <w:rPr>
          <w:sz w:val="24"/>
          <w:szCs w:val="24"/>
        </w:rPr>
        <w:t xml:space="preserve"> environmental concern</w:t>
      </w:r>
      <w:r w:rsidR="00C71349">
        <w:rPr>
          <w:sz w:val="24"/>
          <w:szCs w:val="24"/>
        </w:rPr>
        <w:t>s</w:t>
      </w:r>
      <w:r w:rsidR="00A83E3B">
        <w:rPr>
          <w:sz w:val="24"/>
          <w:szCs w:val="24"/>
        </w:rPr>
        <w:t xml:space="preserve"> and articles</w:t>
      </w:r>
      <w:r w:rsidR="001F487D">
        <w:rPr>
          <w:sz w:val="24"/>
          <w:szCs w:val="24"/>
        </w:rPr>
        <w:t>.</w:t>
      </w:r>
      <w:r>
        <w:rPr>
          <w:sz w:val="24"/>
          <w:szCs w:val="24"/>
        </w:rPr>
        <w:t xml:space="preserve"> 30-40 pages of reading from journal articles</w:t>
      </w:r>
      <w:r w:rsidR="005E614D">
        <w:rPr>
          <w:sz w:val="24"/>
          <w:szCs w:val="24"/>
        </w:rPr>
        <w:t>, newspapers</w:t>
      </w:r>
      <w:r w:rsidR="00AE5F29">
        <w:rPr>
          <w:sz w:val="24"/>
          <w:szCs w:val="24"/>
        </w:rPr>
        <w:t xml:space="preserve"> and</w:t>
      </w:r>
      <w:r w:rsidR="001F487D">
        <w:rPr>
          <w:sz w:val="24"/>
          <w:szCs w:val="24"/>
        </w:rPr>
        <w:t xml:space="preserve"> books will be prescribed as background reading </w:t>
      </w:r>
      <w:r>
        <w:rPr>
          <w:sz w:val="24"/>
          <w:szCs w:val="24"/>
        </w:rPr>
        <w:t>each week</w:t>
      </w:r>
      <w:r w:rsidR="001F487D" w:rsidRPr="005823FC">
        <w:rPr>
          <w:sz w:val="24"/>
          <w:szCs w:val="24"/>
        </w:rPr>
        <w:t xml:space="preserve">. </w:t>
      </w:r>
      <w:r w:rsidR="001F487D">
        <w:rPr>
          <w:sz w:val="24"/>
          <w:szCs w:val="24"/>
        </w:rPr>
        <w:t xml:space="preserve">There will be </w:t>
      </w:r>
      <w:r>
        <w:rPr>
          <w:sz w:val="24"/>
          <w:szCs w:val="24"/>
        </w:rPr>
        <w:t xml:space="preserve">a </w:t>
      </w:r>
      <w:r w:rsidR="005E614D">
        <w:rPr>
          <w:sz w:val="24"/>
          <w:szCs w:val="24"/>
        </w:rPr>
        <w:t xml:space="preserve">day-long </w:t>
      </w:r>
      <w:r w:rsidR="001F487D">
        <w:rPr>
          <w:sz w:val="24"/>
          <w:szCs w:val="24"/>
        </w:rPr>
        <w:t xml:space="preserve">field </w:t>
      </w:r>
      <w:r>
        <w:rPr>
          <w:sz w:val="24"/>
          <w:szCs w:val="24"/>
        </w:rPr>
        <w:t>trip</w:t>
      </w:r>
      <w:r w:rsidR="00AE5F29">
        <w:rPr>
          <w:sz w:val="24"/>
          <w:szCs w:val="24"/>
        </w:rPr>
        <w:t xml:space="preserve"> </w:t>
      </w:r>
      <w:r w:rsidR="005E614D">
        <w:rPr>
          <w:sz w:val="24"/>
          <w:szCs w:val="24"/>
        </w:rPr>
        <w:t xml:space="preserve">to study urban ecology </w:t>
      </w:r>
      <w:r w:rsidR="00AE5F29">
        <w:rPr>
          <w:sz w:val="24"/>
          <w:szCs w:val="24"/>
        </w:rPr>
        <w:t>within Delhi NCR</w:t>
      </w:r>
      <w:r w:rsidR="001F487D">
        <w:rPr>
          <w:sz w:val="24"/>
          <w:szCs w:val="24"/>
        </w:rPr>
        <w:t xml:space="preserve"> which will form a significant component of learning in this course.</w:t>
      </w:r>
    </w:p>
    <w:p w14:paraId="4E1E5F4F" w14:textId="77777777" w:rsidR="001F487D" w:rsidRPr="005823FC" w:rsidRDefault="001F487D" w:rsidP="001F487D">
      <w:pPr>
        <w:spacing w:after="0" w:line="240" w:lineRule="auto"/>
        <w:rPr>
          <w:b/>
          <w:sz w:val="24"/>
          <w:szCs w:val="24"/>
        </w:rPr>
      </w:pPr>
    </w:p>
    <w:p w14:paraId="7E3B4AC3" w14:textId="77777777" w:rsidR="001F487D" w:rsidRPr="005823FC" w:rsidRDefault="001F487D" w:rsidP="001F487D">
      <w:pPr>
        <w:spacing w:after="0" w:line="240" w:lineRule="auto"/>
        <w:rPr>
          <w:b/>
          <w:sz w:val="24"/>
          <w:szCs w:val="24"/>
        </w:rPr>
      </w:pPr>
      <w:r w:rsidRPr="005823FC">
        <w:rPr>
          <w:b/>
          <w:sz w:val="24"/>
          <w:szCs w:val="24"/>
        </w:rPr>
        <w:t>Learning Objectives</w:t>
      </w:r>
    </w:p>
    <w:p w14:paraId="43B01EB7" w14:textId="5DE3E6AC" w:rsidR="001F487D" w:rsidRDefault="001F487D" w:rsidP="001F487D">
      <w:pPr>
        <w:spacing w:after="0" w:line="240" w:lineRule="auto"/>
        <w:rPr>
          <w:sz w:val="24"/>
          <w:szCs w:val="24"/>
        </w:rPr>
      </w:pPr>
      <w:r w:rsidRPr="00D944F4">
        <w:rPr>
          <w:sz w:val="24"/>
          <w:szCs w:val="24"/>
        </w:rPr>
        <w:t xml:space="preserve">Students will learn to apply </w:t>
      </w:r>
      <w:r w:rsidR="00C71349">
        <w:rPr>
          <w:sz w:val="24"/>
          <w:szCs w:val="24"/>
        </w:rPr>
        <w:t>scientific</w:t>
      </w:r>
      <w:r w:rsidRPr="00D944F4">
        <w:rPr>
          <w:sz w:val="24"/>
          <w:szCs w:val="24"/>
        </w:rPr>
        <w:t xml:space="preserve"> principles to current environmental challenges</w:t>
      </w:r>
      <w:r>
        <w:rPr>
          <w:sz w:val="24"/>
          <w:szCs w:val="24"/>
        </w:rPr>
        <w:t xml:space="preserve"> and analyse the concept of sustainability in</w:t>
      </w:r>
      <w:r w:rsidR="007C4805">
        <w:rPr>
          <w:sz w:val="24"/>
          <w:szCs w:val="24"/>
        </w:rPr>
        <w:t xml:space="preserve"> a range of </w:t>
      </w:r>
      <w:r>
        <w:rPr>
          <w:sz w:val="24"/>
          <w:szCs w:val="24"/>
        </w:rPr>
        <w:t xml:space="preserve">social-ecological situations. </w:t>
      </w:r>
      <w:r w:rsidRPr="00915337">
        <w:rPr>
          <w:sz w:val="24"/>
          <w:szCs w:val="24"/>
        </w:rPr>
        <w:t xml:space="preserve"> </w:t>
      </w:r>
    </w:p>
    <w:p w14:paraId="56972054" w14:textId="77777777" w:rsidR="001F487D" w:rsidRPr="005823FC" w:rsidRDefault="001F487D" w:rsidP="001F487D">
      <w:pPr>
        <w:spacing w:after="0" w:line="240" w:lineRule="auto"/>
        <w:rPr>
          <w:b/>
          <w:sz w:val="24"/>
          <w:szCs w:val="24"/>
        </w:rPr>
      </w:pPr>
    </w:p>
    <w:p w14:paraId="7EC02C26" w14:textId="77777777" w:rsidR="001F487D" w:rsidRPr="005823FC" w:rsidRDefault="001F487D" w:rsidP="001F487D">
      <w:pPr>
        <w:spacing w:after="0" w:line="240" w:lineRule="auto"/>
        <w:rPr>
          <w:b/>
          <w:sz w:val="24"/>
          <w:szCs w:val="24"/>
        </w:rPr>
      </w:pPr>
      <w:r w:rsidRPr="005823FC">
        <w:rPr>
          <w:b/>
          <w:sz w:val="24"/>
          <w:szCs w:val="24"/>
        </w:rPr>
        <w:t>Assessment</w:t>
      </w:r>
    </w:p>
    <w:p w14:paraId="2D6AB4C1" w14:textId="304D0068" w:rsidR="001F487D" w:rsidRDefault="001F487D" w:rsidP="001F487D">
      <w:pPr>
        <w:spacing w:after="0" w:line="240" w:lineRule="auto"/>
        <w:rPr>
          <w:rFonts w:asciiTheme="minorHAnsi" w:hAnsiTheme="minorHAnsi"/>
          <w:sz w:val="24"/>
          <w:szCs w:val="24"/>
        </w:rPr>
      </w:pPr>
      <w:r w:rsidRPr="005823FC">
        <w:rPr>
          <w:rFonts w:asciiTheme="minorHAnsi" w:hAnsiTheme="minorHAnsi"/>
          <w:sz w:val="24"/>
          <w:szCs w:val="24"/>
        </w:rPr>
        <w:t xml:space="preserve">Course evaluation will be </w:t>
      </w:r>
      <w:r>
        <w:rPr>
          <w:rFonts w:asciiTheme="minorHAnsi" w:hAnsiTheme="minorHAnsi"/>
          <w:sz w:val="24"/>
          <w:szCs w:val="24"/>
        </w:rPr>
        <w:t xml:space="preserve">based on </w:t>
      </w:r>
      <w:r w:rsidRPr="005823FC">
        <w:rPr>
          <w:rFonts w:asciiTheme="minorHAnsi" w:hAnsiTheme="minorHAnsi"/>
          <w:sz w:val="24"/>
          <w:szCs w:val="24"/>
        </w:rPr>
        <w:t>a combination of</w:t>
      </w:r>
      <w:r w:rsidR="00AE5F29">
        <w:rPr>
          <w:rFonts w:asciiTheme="minorHAnsi" w:hAnsiTheme="minorHAnsi"/>
          <w:sz w:val="24"/>
          <w:szCs w:val="24"/>
        </w:rPr>
        <w:t xml:space="preserve"> </w:t>
      </w:r>
      <w:r>
        <w:rPr>
          <w:rFonts w:asciiTheme="minorHAnsi" w:hAnsiTheme="minorHAnsi"/>
          <w:sz w:val="24"/>
          <w:szCs w:val="24"/>
        </w:rPr>
        <w:t>in-class</w:t>
      </w:r>
      <w:r w:rsidRPr="005823FC">
        <w:rPr>
          <w:rFonts w:asciiTheme="minorHAnsi" w:hAnsiTheme="minorHAnsi"/>
          <w:sz w:val="24"/>
          <w:szCs w:val="24"/>
        </w:rPr>
        <w:t xml:space="preserve"> </w:t>
      </w:r>
      <w:r w:rsidR="00A83E3B">
        <w:rPr>
          <w:rFonts w:asciiTheme="minorHAnsi" w:hAnsiTheme="minorHAnsi"/>
          <w:sz w:val="24"/>
          <w:szCs w:val="24"/>
        </w:rPr>
        <w:t>essays</w:t>
      </w:r>
      <w:r>
        <w:rPr>
          <w:rFonts w:asciiTheme="minorHAnsi" w:hAnsiTheme="minorHAnsi"/>
          <w:sz w:val="24"/>
          <w:szCs w:val="24"/>
        </w:rPr>
        <w:t>,</w:t>
      </w:r>
      <w:r w:rsidRPr="005823FC">
        <w:rPr>
          <w:rFonts w:asciiTheme="minorHAnsi" w:hAnsiTheme="minorHAnsi"/>
          <w:sz w:val="24"/>
          <w:szCs w:val="24"/>
        </w:rPr>
        <w:t xml:space="preserve"> </w:t>
      </w:r>
      <w:r>
        <w:rPr>
          <w:rFonts w:asciiTheme="minorHAnsi" w:hAnsiTheme="minorHAnsi"/>
          <w:sz w:val="24"/>
          <w:szCs w:val="24"/>
        </w:rPr>
        <w:t xml:space="preserve">a mid-term </w:t>
      </w:r>
      <w:r w:rsidR="00D903FA">
        <w:rPr>
          <w:rFonts w:asciiTheme="minorHAnsi" w:hAnsiTheme="minorHAnsi"/>
          <w:sz w:val="24"/>
          <w:szCs w:val="24"/>
        </w:rPr>
        <w:t>exam</w:t>
      </w:r>
      <w:r>
        <w:rPr>
          <w:rFonts w:asciiTheme="minorHAnsi" w:hAnsiTheme="minorHAnsi"/>
          <w:sz w:val="24"/>
          <w:szCs w:val="24"/>
        </w:rPr>
        <w:t xml:space="preserve"> and a final </w:t>
      </w:r>
      <w:r w:rsidR="00AE5F29">
        <w:rPr>
          <w:rFonts w:asciiTheme="minorHAnsi" w:hAnsiTheme="minorHAnsi"/>
          <w:sz w:val="24"/>
          <w:szCs w:val="24"/>
        </w:rPr>
        <w:t xml:space="preserve">term </w:t>
      </w:r>
      <w:r w:rsidR="00F1091B">
        <w:rPr>
          <w:rFonts w:asciiTheme="minorHAnsi" w:hAnsiTheme="minorHAnsi"/>
          <w:sz w:val="24"/>
          <w:szCs w:val="24"/>
        </w:rPr>
        <w:t>paper</w:t>
      </w:r>
      <w:r w:rsidR="00AE5F29">
        <w:rPr>
          <w:rFonts w:asciiTheme="minorHAnsi" w:hAnsiTheme="minorHAnsi"/>
          <w:sz w:val="24"/>
          <w:szCs w:val="24"/>
        </w:rPr>
        <w:t xml:space="preserve"> (based on </w:t>
      </w:r>
      <w:r w:rsidR="00F1091B">
        <w:rPr>
          <w:rFonts w:asciiTheme="minorHAnsi" w:hAnsiTheme="minorHAnsi"/>
          <w:sz w:val="24"/>
          <w:szCs w:val="24"/>
        </w:rPr>
        <w:t>t</w:t>
      </w:r>
      <w:r w:rsidR="00AE5F29">
        <w:rPr>
          <w:rFonts w:asciiTheme="minorHAnsi" w:hAnsiTheme="minorHAnsi"/>
          <w:sz w:val="24"/>
          <w:szCs w:val="24"/>
        </w:rPr>
        <w:t>he field trip)</w:t>
      </w:r>
      <w:r w:rsidRPr="005823FC">
        <w:rPr>
          <w:rFonts w:asciiTheme="minorHAnsi" w:hAnsiTheme="minorHAnsi"/>
          <w:sz w:val="24"/>
          <w:szCs w:val="24"/>
        </w:rPr>
        <w:t xml:space="preserve">. In addition, </w:t>
      </w:r>
      <w:r>
        <w:rPr>
          <w:rFonts w:asciiTheme="minorHAnsi" w:hAnsiTheme="minorHAnsi"/>
          <w:sz w:val="24"/>
          <w:szCs w:val="24"/>
        </w:rPr>
        <w:t xml:space="preserve">students will be graded on </w:t>
      </w:r>
      <w:r w:rsidR="00A83E3B">
        <w:rPr>
          <w:rFonts w:asciiTheme="minorHAnsi" w:hAnsiTheme="minorHAnsi"/>
          <w:sz w:val="24"/>
          <w:szCs w:val="24"/>
        </w:rPr>
        <w:t xml:space="preserve">their presentations and </w:t>
      </w:r>
      <w:r>
        <w:rPr>
          <w:rFonts w:asciiTheme="minorHAnsi" w:hAnsiTheme="minorHAnsi"/>
          <w:sz w:val="24"/>
          <w:szCs w:val="24"/>
        </w:rPr>
        <w:t xml:space="preserve">quality of their </w:t>
      </w:r>
      <w:r w:rsidRPr="005823FC">
        <w:rPr>
          <w:rFonts w:asciiTheme="minorHAnsi" w:hAnsiTheme="minorHAnsi"/>
          <w:sz w:val="24"/>
          <w:szCs w:val="24"/>
        </w:rPr>
        <w:t xml:space="preserve">participation in class discussions. </w:t>
      </w:r>
      <w:r>
        <w:rPr>
          <w:rFonts w:asciiTheme="minorHAnsi" w:hAnsiTheme="minorHAnsi"/>
          <w:sz w:val="24"/>
          <w:szCs w:val="24"/>
        </w:rPr>
        <w:t xml:space="preserve">Attendance will be graded; students are expected to attend </w:t>
      </w:r>
      <w:r w:rsidR="00F1091B">
        <w:rPr>
          <w:rFonts w:asciiTheme="minorHAnsi" w:hAnsiTheme="minorHAnsi"/>
          <w:sz w:val="24"/>
          <w:szCs w:val="24"/>
        </w:rPr>
        <w:t>90</w:t>
      </w:r>
      <w:r>
        <w:rPr>
          <w:rFonts w:asciiTheme="minorHAnsi" w:hAnsiTheme="minorHAnsi"/>
          <w:sz w:val="24"/>
          <w:szCs w:val="24"/>
        </w:rPr>
        <w:t xml:space="preserve">% of classes. </w:t>
      </w:r>
    </w:p>
    <w:p w14:paraId="78CD2798" w14:textId="7174F0EB" w:rsidR="006D509E" w:rsidRDefault="006D509E" w:rsidP="001F487D">
      <w:pPr>
        <w:spacing w:after="0" w:line="240" w:lineRule="auto"/>
        <w:rPr>
          <w:rFonts w:asciiTheme="minorHAnsi" w:hAnsiTheme="minorHAnsi"/>
          <w:sz w:val="24"/>
          <w:szCs w:val="24"/>
        </w:rPr>
      </w:pPr>
    </w:p>
    <w:p w14:paraId="2E4B6D92" w14:textId="0DDB1CA0" w:rsidR="006D509E" w:rsidRPr="0050792F" w:rsidRDefault="006D509E" w:rsidP="001F487D">
      <w:pPr>
        <w:spacing w:after="0" w:line="240" w:lineRule="auto"/>
        <w:rPr>
          <w:rFonts w:asciiTheme="minorHAnsi" w:hAnsiTheme="minorHAnsi"/>
          <w:b/>
          <w:bCs/>
          <w:sz w:val="24"/>
          <w:szCs w:val="24"/>
        </w:rPr>
      </w:pPr>
      <w:r w:rsidRPr="0050792F">
        <w:rPr>
          <w:rFonts w:asciiTheme="minorHAnsi" w:hAnsiTheme="minorHAnsi"/>
          <w:b/>
          <w:bCs/>
          <w:sz w:val="24"/>
          <w:szCs w:val="24"/>
        </w:rPr>
        <w:t>Weightage of Assessments:</w:t>
      </w:r>
    </w:p>
    <w:p w14:paraId="3DB29D92" w14:textId="1321C813" w:rsidR="006D509E" w:rsidRDefault="006D509E" w:rsidP="001F487D">
      <w:pPr>
        <w:spacing w:after="0" w:line="240" w:lineRule="auto"/>
        <w:rPr>
          <w:rFonts w:asciiTheme="minorHAnsi" w:hAnsiTheme="minorHAnsi"/>
          <w:sz w:val="24"/>
          <w:szCs w:val="24"/>
        </w:rPr>
      </w:pPr>
      <w:r>
        <w:rPr>
          <w:rFonts w:asciiTheme="minorHAnsi" w:hAnsiTheme="minorHAnsi"/>
          <w:sz w:val="24"/>
          <w:szCs w:val="24"/>
        </w:rPr>
        <w:t>Participation in class discussions</w:t>
      </w:r>
      <w:r w:rsidR="00D903FA">
        <w:rPr>
          <w:rFonts w:asciiTheme="minorHAnsi" w:hAnsiTheme="minorHAnsi"/>
          <w:sz w:val="24"/>
          <w:szCs w:val="24"/>
        </w:rPr>
        <w:t>/presentations</w:t>
      </w:r>
      <w:r>
        <w:rPr>
          <w:rFonts w:asciiTheme="minorHAnsi" w:hAnsiTheme="minorHAnsi"/>
          <w:sz w:val="24"/>
          <w:szCs w:val="24"/>
        </w:rPr>
        <w:t>: 25%</w:t>
      </w:r>
    </w:p>
    <w:p w14:paraId="0F23D777" w14:textId="7342A08A" w:rsidR="006D509E" w:rsidRDefault="00A83E3B" w:rsidP="001F487D">
      <w:pPr>
        <w:spacing w:after="0" w:line="240" w:lineRule="auto"/>
        <w:rPr>
          <w:rFonts w:asciiTheme="minorHAnsi" w:hAnsiTheme="minorHAnsi"/>
          <w:sz w:val="24"/>
          <w:szCs w:val="24"/>
        </w:rPr>
      </w:pPr>
      <w:r>
        <w:rPr>
          <w:rFonts w:asciiTheme="minorHAnsi" w:hAnsiTheme="minorHAnsi"/>
          <w:sz w:val="24"/>
          <w:szCs w:val="24"/>
        </w:rPr>
        <w:t xml:space="preserve">In-class </w:t>
      </w:r>
      <w:r w:rsidR="00F1091B">
        <w:rPr>
          <w:rFonts w:asciiTheme="minorHAnsi" w:hAnsiTheme="minorHAnsi"/>
          <w:sz w:val="24"/>
          <w:szCs w:val="24"/>
        </w:rPr>
        <w:t xml:space="preserve">short </w:t>
      </w:r>
      <w:r>
        <w:rPr>
          <w:rFonts w:asciiTheme="minorHAnsi" w:hAnsiTheme="minorHAnsi"/>
          <w:sz w:val="24"/>
          <w:szCs w:val="24"/>
        </w:rPr>
        <w:t>essays (2)</w:t>
      </w:r>
      <w:r w:rsidR="006D509E">
        <w:rPr>
          <w:rFonts w:asciiTheme="minorHAnsi" w:hAnsiTheme="minorHAnsi"/>
          <w:sz w:val="24"/>
          <w:szCs w:val="24"/>
        </w:rPr>
        <w:t xml:space="preserve">: </w:t>
      </w:r>
      <w:r w:rsidR="007C4805">
        <w:rPr>
          <w:rFonts w:asciiTheme="minorHAnsi" w:hAnsiTheme="minorHAnsi"/>
          <w:sz w:val="24"/>
          <w:szCs w:val="24"/>
        </w:rPr>
        <w:t>20</w:t>
      </w:r>
      <w:r w:rsidR="006D509E">
        <w:rPr>
          <w:rFonts w:asciiTheme="minorHAnsi" w:hAnsiTheme="minorHAnsi"/>
          <w:sz w:val="24"/>
          <w:szCs w:val="24"/>
        </w:rPr>
        <w:t>%</w:t>
      </w:r>
    </w:p>
    <w:p w14:paraId="1FF7CF3D" w14:textId="15A171FB" w:rsidR="006D509E" w:rsidRDefault="006D509E" w:rsidP="001F487D">
      <w:pPr>
        <w:spacing w:after="0" w:line="240" w:lineRule="auto"/>
        <w:rPr>
          <w:rFonts w:asciiTheme="minorHAnsi" w:hAnsiTheme="minorHAnsi"/>
          <w:sz w:val="24"/>
          <w:szCs w:val="24"/>
        </w:rPr>
      </w:pPr>
      <w:r>
        <w:rPr>
          <w:rFonts w:asciiTheme="minorHAnsi" w:hAnsiTheme="minorHAnsi"/>
          <w:sz w:val="24"/>
          <w:szCs w:val="24"/>
        </w:rPr>
        <w:t>Mid-term E</w:t>
      </w:r>
      <w:r w:rsidR="00D903FA">
        <w:rPr>
          <w:rFonts w:asciiTheme="minorHAnsi" w:hAnsiTheme="minorHAnsi"/>
          <w:sz w:val="24"/>
          <w:szCs w:val="24"/>
        </w:rPr>
        <w:t>xam</w:t>
      </w:r>
      <w:r>
        <w:rPr>
          <w:rFonts w:asciiTheme="minorHAnsi" w:hAnsiTheme="minorHAnsi"/>
          <w:sz w:val="24"/>
          <w:szCs w:val="24"/>
        </w:rPr>
        <w:t>: 2</w:t>
      </w:r>
      <w:r w:rsidR="00D903FA">
        <w:rPr>
          <w:rFonts w:asciiTheme="minorHAnsi" w:hAnsiTheme="minorHAnsi"/>
          <w:sz w:val="24"/>
          <w:szCs w:val="24"/>
        </w:rPr>
        <w:t>5</w:t>
      </w:r>
      <w:r>
        <w:rPr>
          <w:rFonts w:asciiTheme="minorHAnsi" w:hAnsiTheme="minorHAnsi"/>
          <w:sz w:val="24"/>
          <w:szCs w:val="24"/>
        </w:rPr>
        <w:t>%</w:t>
      </w:r>
    </w:p>
    <w:p w14:paraId="0E862B43" w14:textId="3D8675E9" w:rsidR="006D509E" w:rsidRDefault="00D903FA" w:rsidP="001F487D">
      <w:pPr>
        <w:spacing w:after="0" w:line="240" w:lineRule="auto"/>
        <w:rPr>
          <w:rFonts w:asciiTheme="minorHAnsi" w:hAnsiTheme="minorHAnsi"/>
          <w:sz w:val="24"/>
          <w:szCs w:val="24"/>
        </w:rPr>
      </w:pPr>
      <w:r>
        <w:rPr>
          <w:rFonts w:asciiTheme="minorHAnsi" w:hAnsiTheme="minorHAnsi"/>
          <w:sz w:val="24"/>
          <w:szCs w:val="24"/>
        </w:rPr>
        <w:t>Final Term Paper</w:t>
      </w:r>
      <w:r w:rsidR="006D509E">
        <w:rPr>
          <w:rFonts w:asciiTheme="minorHAnsi" w:hAnsiTheme="minorHAnsi"/>
          <w:sz w:val="24"/>
          <w:szCs w:val="24"/>
        </w:rPr>
        <w:t>: 25%</w:t>
      </w:r>
    </w:p>
    <w:p w14:paraId="5F17B98C" w14:textId="77777777" w:rsidR="00D903FA" w:rsidRDefault="00D903FA" w:rsidP="00D903FA">
      <w:pPr>
        <w:spacing w:after="0" w:line="240" w:lineRule="auto"/>
        <w:rPr>
          <w:rFonts w:asciiTheme="minorHAnsi" w:hAnsiTheme="minorHAnsi"/>
          <w:sz w:val="24"/>
          <w:szCs w:val="24"/>
        </w:rPr>
      </w:pPr>
      <w:r>
        <w:rPr>
          <w:rFonts w:asciiTheme="minorHAnsi" w:hAnsiTheme="minorHAnsi"/>
          <w:sz w:val="24"/>
          <w:szCs w:val="24"/>
        </w:rPr>
        <w:t>Attendance: 5%</w:t>
      </w:r>
    </w:p>
    <w:p w14:paraId="392583DA" w14:textId="77777777" w:rsidR="006D509E" w:rsidRDefault="006D509E" w:rsidP="001F487D">
      <w:pPr>
        <w:spacing w:after="0" w:line="240" w:lineRule="auto"/>
        <w:rPr>
          <w:rFonts w:asciiTheme="minorHAnsi" w:hAnsiTheme="minorHAnsi"/>
          <w:sz w:val="24"/>
          <w:szCs w:val="24"/>
        </w:rPr>
      </w:pPr>
    </w:p>
    <w:p w14:paraId="0C33A118" w14:textId="2CEAAE3B" w:rsidR="00F61B67" w:rsidRPr="005823FC" w:rsidRDefault="005823FC" w:rsidP="005823FC">
      <w:pPr>
        <w:spacing w:after="0" w:line="240" w:lineRule="auto"/>
        <w:jc w:val="center"/>
        <w:rPr>
          <w:rFonts w:asciiTheme="minorHAnsi" w:hAnsiTheme="minorHAnsi"/>
          <w:b/>
          <w:sz w:val="24"/>
          <w:szCs w:val="24"/>
        </w:rPr>
      </w:pPr>
      <w:r w:rsidRPr="005823FC">
        <w:rPr>
          <w:rFonts w:asciiTheme="minorHAnsi" w:hAnsiTheme="minorHAnsi"/>
          <w:b/>
          <w:sz w:val="24"/>
          <w:szCs w:val="24"/>
        </w:rPr>
        <w:t xml:space="preserve">List of </w:t>
      </w:r>
      <w:r w:rsidR="0051788D">
        <w:rPr>
          <w:rFonts w:asciiTheme="minorHAnsi" w:hAnsiTheme="minorHAnsi"/>
          <w:b/>
          <w:sz w:val="24"/>
          <w:szCs w:val="24"/>
        </w:rPr>
        <w:t>Topics/Modules</w:t>
      </w:r>
      <w:r w:rsidR="006D509E">
        <w:rPr>
          <w:rFonts w:asciiTheme="minorHAnsi" w:hAnsiTheme="minorHAnsi"/>
          <w:b/>
          <w:sz w:val="24"/>
          <w:szCs w:val="24"/>
        </w:rPr>
        <w:t xml:space="preserve"> with Readings</w:t>
      </w:r>
    </w:p>
    <w:p w14:paraId="33B7D735" w14:textId="77777777" w:rsidR="00F61B67" w:rsidRPr="005823FC" w:rsidRDefault="00F61B67" w:rsidP="0088606A">
      <w:pPr>
        <w:spacing w:after="0" w:line="240" w:lineRule="auto"/>
        <w:rPr>
          <w:rFonts w:asciiTheme="minorHAnsi" w:hAnsiTheme="minorHAnsi"/>
          <w:b/>
          <w:sz w:val="24"/>
          <w:szCs w:val="24"/>
        </w:rPr>
      </w:pPr>
    </w:p>
    <w:p w14:paraId="3582D71F" w14:textId="4B0CCF9F" w:rsidR="00E862F4" w:rsidRPr="005823FC" w:rsidRDefault="00E073AF" w:rsidP="00940558">
      <w:pPr>
        <w:pBdr>
          <w:bottom w:val="dotted" w:sz="24" w:space="1" w:color="auto"/>
        </w:pBdr>
        <w:spacing w:after="0" w:line="240" w:lineRule="auto"/>
        <w:rPr>
          <w:rFonts w:asciiTheme="minorHAnsi" w:hAnsiTheme="minorHAnsi"/>
          <w:sz w:val="24"/>
          <w:szCs w:val="24"/>
        </w:rPr>
      </w:pPr>
      <w:r w:rsidRPr="00E073AF">
        <w:rPr>
          <w:rFonts w:asciiTheme="minorHAnsi" w:hAnsiTheme="minorHAnsi"/>
          <w:b/>
          <w:bCs/>
          <w:sz w:val="24"/>
          <w:szCs w:val="24"/>
        </w:rPr>
        <w:t>M</w:t>
      </w:r>
      <w:r w:rsidR="00954163" w:rsidRPr="005823FC">
        <w:rPr>
          <w:rFonts w:asciiTheme="minorHAnsi" w:hAnsiTheme="minorHAnsi"/>
          <w:b/>
          <w:sz w:val="24"/>
          <w:szCs w:val="24"/>
        </w:rPr>
        <w:t xml:space="preserve">odule </w:t>
      </w:r>
      <w:r w:rsidR="00BB00B4">
        <w:rPr>
          <w:rFonts w:asciiTheme="minorHAnsi" w:hAnsiTheme="minorHAnsi"/>
          <w:b/>
          <w:sz w:val="24"/>
          <w:szCs w:val="24"/>
        </w:rPr>
        <w:t>1</w:t>
      </w:r>
      <w:r w:rsidR="00035C55" w:rsidRPr="005823FC">
        <w:rPr>
          <w:rFonts w:asciiTheme="minorHAnsi" w:hAnsiTheme="minorHAnsi"/>
          <w:b/>
          <w:sz w:val="24"/>
          <w:szCs w:val="24"/>
        </w:rPr>
        <w:t xml:space="preserve">: </w:t>
      </w:r>
      <w:r w:rsidR="00740CE1">
        <w:rPr>
          <w:rFonts w:asciiTheme="minorHAnsi" w:hAnsiTheme="minorHAnsi"/>
          <w:b/>
          <w:sz w:val="24"/>
          <w:szCs w:val="24"/>
        </w:rPr>
        <w:t>Sustainability in the Anthropocene</w:t>
      </w:r>
    </w:p>
    <w:p w14:paraId="31FAE76F" w14:textId="4733B011" w:rsidR="00C379F8" w:rsidRDefault="00C379F8" w:rsidP="00C379F8">
      <w:pPr>
        <w:pBdr>
          <w:bottom w:val="dotted" w:sz="24" w:space="1" w:color="auto"/>
        </w:pBdr>
        <w:spacing w:after="0" w:line="240" w:lineRule="auto"/>
        <w:rPr>
          <w:rFonts w:asciiTheme="minorHAnsi" w:hAnsiTheme="minorHAnsi"/>
          <w:sz w:val="24"/>
          <w:szCs w:val="24"/>
        </w:rPr>
      </w:pPr>
      <w:r>
        <w:rPr>
          <w:rFonts w:asciiTheme="minorHAnsi" w:hAnsiTheme="minorHAnsi"/>
          <w:sz w:val="24"/>
          <w:szCs w:val="24"/>
        </w:rPr>
        <w:t xml:space="preserve">The students will be introduced to the </w:t>
      </w:r>
      <w:r w:rsidR="00E073AF">
        <w:rPr>
          <w:rFonts w:asciiTheme="minorHAnsi" w:hAnsiTheme="minorHAnsi"/>
          <w:sz w:val="24"/>
          <w:szCs w:val="24"/>
        </w:rPr>
        <w:t xml:space="preserve">varying notions </w:t>
      </w:r>
      <w:r>
        <w:rPr>
          <w:rFonts w:asciiTheme="minorHAnsi" w:hAnsiTheme="minorHAnsi"/>
          <w:sz w:val="24"/>
          <w:szCs w:val="24"/>
        </w:rPr>
        <w:t xml:space="preserve">of </w:t>
      </w:r>
      <w:r w:rsidR="007C4805">
        <w:rPr>
          <w:rFonts w:asciiTheme="minorHAnsi" w:hAnsiTheme="minorHAnsi"/>
          <w:sz w:val="24"/>
          <w:szCs w:val="24"/>
        </w:rPr>
        <w:t xml:space="preserve">social and ecological </w:t>
      </w:r>
      <w:r w:rsidR="00740CE1">
        <w:rPr>
          <w:rFonts w:asciiTheme="minorHAnsi" w:hAnsiTheme="minorHAnsi"/>
          <w:sz w:val="24"/>
          <w:szCs w:val="24"/>
        </w:rPr>
        <w:t>sustainability</w:t>
      </w:r>
      <w:r>
        <w:rPr>
          <w:rFonts w:asciiTheme="minorHAnsi" w:hAnsiTheme="minorHAnsi"/>
          <w:sz w:val="24"/>
          <w:szCs w:val="24"/>
        </w:rPr>
        <w:t xml:space="preserve">, using a historical perspective on </w:t>
      </w:r>
      <w:r w:rsidR="00621187">
        <w:rPr>
          <w:rFonts w:asciiTheme="minorHAnsi" w:hAnsiTheme="minorHAnsi"/>
          <w:sz w:val="24"/>
          <w:szCs w:val="24"/>
        </w:rPr>
        <w:t>the Anthropocene</w:t>
      </w:r>
      <w:r>
        <w:rPr>
          <w:rFonts w:asciiTheme="minorHAnsi" w:hAnsiTheme="minorHAnsi"/>
          <w:sz w:val="24"/>
          <w:szCs w:val="24"/>
        </w:rPr>
        <w:t xml:space="preserve">. </w:t>
      </w:r>
      <w:r w:rsidR="00F95CDD">
        <w:rPr>
          <w:rFonts w:asciiTheme="minorHAnsi" w:hAnsiTheme="minorHAnsi"/>
          <w:sz w:val="24"/>
          <w:szCs w:val="24"/>
        </w:rPr>
        <w:t>D</w:t>
      </w:r>
      <w:r>
        <w:rPr>
          <w:rFonts w:asciiTheme="minorHAnsi" w:hAnsiTheme="minorHAnsi"/>
          <w:sz w:val="24"/>
          <w:szCs w:val="24"/>
        </w:rPr>
        <w:t xml:space="preserve">iscussion </w:t>
      </w:r>
      <w:r w:rsidR="00F95CDD">
        <w:rPr>
          <w:rFonts w:asciiTheme="minorHAnsi" w:hAnsiTheme="minorHAnsi"/>
          <w:sz w:val="24"/>
          <w:szCs w:val="24"/>
        </w:rPr>
        <w:t xml:space="preserve">will be invited </w:t>
      </w:r>
      <w:r>
        <w:rPr>
          <w:rFonts w:asciiTheme="minorHAnsi" w:hAnsiTheme="minorHAnsi"/>
          <w:sz w:val="24"/>
          <w:szCs w:val="24"/>
        </w:rPr>
        <w:t xml:space="preserve">on the relevance and application of science </w:t>
      </w:r>
      <w:r w:rsidR="00740CE1">
        <w:rPr>
          <w:rFonts w:asciiTheme="minorHAnsi" w:hAnsiTheme="minorHAnsi"/>
          <w:sz w:val="24"/>
          <w:szCs w:val="24"/>
        </w:rPr>
        <w:t xml:space="preserve">in addressing environmental </w:t>
      </w:r>
      <w:r w:rsidR="00102CF2">
        <w:rPr>
          <w:rFonts w:asciiTheme="minorHAnsi" w:hAnsiTheme="minorHAnsi"/>
          <w:sz w:val="24"/>
          <w:szCs w:val="24"/>
        </w:rPr>
        <w:t>concerns</w:t>
      </w:r>
      <w:r w:rsidR="00E073AF">
        <w:rPr>
          <w:rFonts w:asciiTheme="minorHAnsi" w:hAnsiTheme="minorHAnsi"/>
          <w:sz w:val="24"/>
          <w:szCs w:val="24"/>
        </w:rPr>
        <w:t xml:space="preserve"> and sustainability</w:t>
      </w:r>
      <w:r w:rsidR="00C71349">
        <w:rPr>
          <w:rFonts w:asciiTheme="minorHAnsi" w:hAnsiTheme="minorHAnsi"/>
          <w:sz w:val="24"/>
          <w:szCs w:val="24"/>
        </w:rPr>
        <w:t>, based on a current environmental crisis.</w:t>
      </w:r>
    </w:p>
    <w:p w14:paraId="0AE4C294" w14:textId="05095A6C" w:rsidR="00665142" w:rsidRDefault="00665142" w:rsidP="00C379F8">
      <w:pPr>
        <w:pBdr>
          <w:bottom w:val="dotted" w:sz="24" w:space="1" w:color="auto"/>
        </w:pBdr>
        <w:spacing w:after="0" w:line="240" w:lineRule="auto"/>
        <w:rPr>
          <w:rFonts w:asciiTheme="minorHAnsi" w:hAnsiTheme="minorHAnsi"/>
          <w:sz w:val="24"/>
          <w:szCs w:val="24"/>
        </w:rPr>
      </w:pPr>
    </w:p>
    <w:p w14:paraId="5BFF409B" w14:textId="011CFDD5" w:rsidR="00547823" w:rsidRDefault="00AA1A12" w:rsidP="00547823">
      <w:pPr>
        <w:pBdr>
          <w:bottom w:val="dotted" w:sz="24" w:space="1" w:color="auto"/>
        </w:pBdr>
        <w:spacing w:after="0" w:line="240" w:lineRule="auto"/>
        <w:rPr>
          <w:rFonts w:asciiTheme="minorHAnsi" w:hAnsiTheme="minorHAnsi"/>
          <w:b/>
          <w:bCs/>
          <w:sz w:val="24"/>
          <w:szCs w:val="24"/>
        </w:rPr>
      </w:pPr>
      <w:r>
        <w:rPr>
          <w:rFonts w:asciiTheme="minorHAnsi" w:hAnsiTheme="minorHAnsi"/>
          <w:b/>
          <w:bCs/>
          <w:sz w:val="24"/>
          <w:szCs w:val="24"/>
        </w:rPr>
        <w:lastRenderedPageBreak/>
        <w:t>Readings</w:t>
      </w:r>
      <w:r w:rsidR="0051788D">
        <w:rPr>
          <w:rFonts w:asciiTheme="minorHAnsi" w:hAnsiTheme="minorHAnsi"/>
          <w:b/>
          <w:bCs/>
          <w:sz w:val="24"/>
          <w:szCs w:val="24"/>
        </w:rPr>
        <w:t>:</w:t>
      </w:r>
    </w:p>
    <w:p w14:paraId="723D2CA8" w14:textId="59879184" w:rsidR="00AA1A12" w:rsidRPr="00E073AF" w:rsidRDefault="00665142" w:rsidP="00035C55">
      <w:pPr>
        <w:pBdr>
          <w:bottom w:val="dotted" w:sz="24" w:space="1" w:color="auto"/>
        </w:pBdr>
        <w:spacing w:after="0" w:line="240" w:lineRule="auto"/>
        <w:rPr>
          <w:rFonts w:asciiTheme="minorHAnsi" w:hAnsiTheme="minorHAnsi"/>
          <w:sz w:val="24"/>
          <w:szCs w:val="24"/>
        </w:rPr>
      </w:pPr>
      <w:r w:rsidRPr="00E073AF">
        <w:rPr>
          <w:rFonts w:asciiTheme="minorHAnsi" w:hAnsiTheme="minorHAnsi"/>
          <w:sz w:val="24"/>
          <w:szCs w:val="24"/>
        </w:rPr>
        <w:t xml:space="preserve">Corlett, R. </w:t>
      </w:r>
      <w:r w:rsidR="00E073AF">
        <w:rPr>
          <w:rFonts w:asciiTheme="minorHAnsi" w:hAnsiTheme="minorHAnsi"/>
          <w:sz w:val="24"/>
          <w:szCs w:val="24"/>
        </w:rPr>
        <w:t xml:space="preserve">2015.The Anthropocene concept in ecology and conservation. </w:t>
      </w:r>
      <w:r w:rsidR="00E073AF" w:rsidRPr="00E073AF">
        <w:rPr>
          <w:rFonts w:asciiTheme="minorHAnsi" w:hAnsiTheme="minorHAnsi"/>
          <w:i/>
          <w:iCs/>
          <w:sz w:val="24"/>
          <w:szCs w:val="24"/>
        </w:rPr>
        <w:t>Trends in Ecology and Evolution</w:t>
      </w:r>
      <w:r w:rsidR="00E073AF">
        <w:rPr>
          <w:rFonts w:asciiTheme="minorHAnsi" w:hAnsiTheme="minorHAnsi"/>
          <w:i/>
          <w:iCs/>
          <w:sz w:val="24"/>
          <w:szCs w:val="24"/>
        </w:rPr>
        <w:t xml:space="preserve"> </w:t>
      </w:r>
      <w:r w:rsidR="00E073AF" w:rsidRPr="00E073AF">
        <w:rPr>
          <w:rFonts w:asciiTheme="minorHAnsi" w:hAnsiTheme="minorHAnsi"/>
          <w:sz w:val="24"/>
          <w:szCs w:val="24"/>
        </w:rPr>
        <w:t>30(1):36-41.</w:t>
      </w:r>
    </w:p>
    <w:p w14:paraId="79365812" w14:textId="34DD9C6E" w:rsidR="00E073AF" w:rsidRDefault="00E073AF" w:rsidP="009776ED">
      <w:pPr>
        <w:pBdr>
          <w:bottom w:val="dotted" w:sz="24" w:space="1" w:color="auto"/>
        </w:pBdr>
        <w:spacing w:after="0" w:line="240" w:lineRule="auto"/>
        <w:rPr>
          <w:rFonts w:asciiTheme="minorHAnsi" w:hAnsiTheme="minorHAnsi"/>
          <w:sz w:val="24"/>
          <w:szCs w:val="24"/>
        </w:rPr>
      </w:pPr>
    </w:p>
    <w:p w14:paraId="14E18CA0" w14:textId="2B52B5AF" w:rsidR="00940558" w:rsidRDefault="00940558" w:rsidP="009776ED">
      <w:pPr>
        <w:pBdr>
          <w:bottom w:val="dotted" w:sz="24" w:space="1" w:color="auto"/>
        </w:pBdr>
        <w:spacing w:after="0" w:line="240" w:lineRule="auto"/>
        <w:rPr>
          <w:rFonts w:asciiTheme="minorHAnsi" w:hAnsiTheme="minorHAnsi"/>
          <w:b/>
          <w:bCs/>
          <w:sz w:val="24"/>
          <w:szCs w:val="24"/>
        </w:rPr>
      </w:pPr>
      <w:r>
        <w:rPr>
          <w:rFonts w:asciiTheme="minorHAnsi" w:hAnsiTheme="minorHAnsi"/>
          <w:b/>
          <w:bCs/>
          <w:sz w:val="24"/>
          <w:szCs w:val="24"/>
        </w:rPr>
        <w:t>Module 2</w:t>
      </w:r>
      <w:r w:rsidR="00F619DB">
        <w:rPr>
          <w:rFonts w:asciiTheme="minorHAnsi" w:hAnsiTheme="minorHAnsi"/>
          <w:b/>
          <w:bCs/>
          <w:sz w:val="24"/>
          <w:szCs w:val="24"/>
        </w:rPr>
        <w:t>,3</w:t>
      </w:r>
      <w:r>
        <w:rPr>
          <w:rFonts w:asciiTheme="minorHAnsi" w:hAnsiTheme="minorHAnsi"/>
          <w:b/>
          <w:bCs/>
          <w:sz w:val="24"/>
          <w:szCs w:val="24"/>
        </w:rPr>
        <w:t>:</w:t>
      </w:r>
    </w:p>
    <w:p w14:paraId="6E50D4F2" w14:textId="28501A47" w:rsidR="00940558" w:rsidRPr="005823FC" w:rsidRDefault="00621187" w:rsidP="00940558">
      <w:pPr>
        <w:pBdr>
          <w:bottom w:val="dotted" w:sz="24" w:space="1" w:color="auto"/>
        </w:pBdr>
        <w:spacing w:after="0" w:line="240" w:lineRule="auto"/>
        <w:rPr>
          <w:rFonts w:asciiTheme="minorHAnsi" w:hAnsiTheme="minorHAnsi"/>
          <w:b/>
          <w:sz w:val="24"/>
          <w:szCs w:val="24"/>
        </w:rPr>
      </w:pPr>
      <w:r>
        <w:rPr>
          <w:rFonts w:asciiTheme="minorHAnsi" w:hAnsiTheme="minorHAnsi"/>
          <w:b/>
          <w:sz w:val="24"/>
          <w:szCs w:val="24"/>
        </w:rPr>
        <w:t>Ecosystem</w:t>
      </w:r>
      <w:r w:rsidR="00665142">
        <w:rPr>
          <w:rFonts w:asciiTheme="minorHAnsi" w:hAnsiTheme="minorHAnsi"/>
          <w:b/>
          <w:sz w:val="24"/>
          <w:szCs w:val="24"/>
        </w:rPr>
        <w:t xml:space="preserve"> Concept: Structure and Energy Flows</w:t>
      </w:r>
    </w:p>
    <w:p w14:paraId="2E0639BB" w14:textId="6FB76A9B" w:rsidR="00940558" w:rsidRDefault="00C379F8" w:rsidP="00940558">
      <w:pPr>
        <w:pBdr>
          <w:bottom w:val="dotted" w:sz="24" w:space="1" w:color="auto"/>
        </w:pBdr>
        <w:spacing w:after="0" w:line="240" w:lineRule="auto"/>
        <w:rPr>
          <w:rFonts w:asciiTheme="minorHAnsi" w:hAnsiTheme="minorHAnsi"/>
          <w:sz w:val="24"/>
          <w:szCs w:val="24"/>
        </w:rPr>
      </w:pPr>
      <w:r>
        <w:rPr>
          <w:rFonts w:asciiTheme="minorHAnsi" w:hAnsiTheme="minorHAnsi"/>
          <w:sz w:val="24"/>
          <w:szCs w:val="24"/>
        </w:rPr>
        <w:t>W</w:t>
      </w:r>
      <w:r w:rsidR="00940558">
        <w:rPr>
          <w:rFonts w:asciiTheme="minorHAnsi" w:hAnsiTheme="minorHAnsi"/>
          <w:sz w:val="24"/>
          <w:szCs w:val="24"/>
        </w:rPr>
        <w:t>e will explore ecosystem</w:t>
      </w:r>
      <w:r w:rsidR="00523362">
        <w:rPr>
          <w:rFonts w:asciiTheme="minorHAnsi" w:hAnsiTheme="minorHAnsi"/>
          <w:sz w:val="24"/>
          <w:szCs w:val="24"/>
        </w:rPr>
        <w:t>s</w:t>
      </w:r>
      <w:r w:rsidR="00940558">
        <w:rPr>
          <w:rFonts w:asciiTheme="minorHAnsi" w:hAnsiTheme="minorHAnsi"/>
          <w:sz w:val="24"/>
          <w:szCs w:val="24"/>
        </w:rPr>
        <w:t xml:space="preserve"> and </w:t>
      </w:r>
      <w:r w:rsidR="00523362">
        <w:rPr>
          <w:rFonts w:asciiTheme="minorHAnsi" w:hAnsiTheme="minorHAnsi"/>
          <w:sz w:val="24"/>
          <w:szCs w:val="24"/>
        </w:rPr>
        <w:t>their</w:t>
      </w:r>
      <w:r w:rsidR="00940558">
        <w:rPr>
          <w:rFonts w:asciiTheme="minorHAnsi" w:hAnsiTheme="minorHAnsi"/>
          <w:sz w:val="24"/>
          <w:szCs w:val="24"/>
        </w:rPr>
        <w:t xml:space="preserve"> different components.</w:t>
      </w:r>
      <w:r w:rsidR="00336E9F">
        <w:rPr>
          <w:rFonts w:asciiTheme="minorHAnsi" w:hAnsiTheme="minorHAnsi"/>
          <w:sz w:val="24"/>
          <w:szCs w:val="24"/>
        </w:rPr>
        <w:t xml:space="preserve"> Basic tenets of ecology will be covered, including</w:t>
      </w:r>
      <w:r w:rsidR="00940558" w:rsidRPr="00621187">
        <w:rPr>
          <w:rFonts w:asciiTheme="minorHAnsi" w:hAnsiTheme="minorHAnsi"/>
          <w:sz w:val="24"/>
          <w:szCs w:val="24"/>
        </w:rPr>
        <w:t xml:space="preserve"> energy flow, </w:t>
      </w:r>
      <w:r w:rsidR="00352A6D" w:rsidRPr="00621187">
        <w:rPr>
          <w:rFonts w:asciiTheme="minorHAnsi" w:hAnsiTheme="minorHAnsi"/>
          <w:sz w:val="24"/>
          <w:szCs w:val="24"/>
        </w:rPr>
        <w:t xml:space="preserve">primary </w:t>
      </w:r>
      <w:r w:rsidR="00940558" w:rsidRPr="00621187">
        <w:rPr>
          <w:rFonts w:asciiTheme="minorHAnsi" w:hAnsiTheme="minorHAnsi"/>
          <w:sz w:val="24"/>
          <w:szCs w:val="24"/>
        </w:rPr>
        <w:t xml:space="preserve">productivity, </w:t>
      </w:r>
      <w:proofErr w:type="spellStart"/>
      <w:r w:rsidR="00940558" w:rsidRPr="00621187">
        <w:rPr>
          <w:rFonts w:asciiTheme="minorHAnsi" w:hAnsiTheme="minorHAnsi"/>
          <w:sz w:val="24"/>
          <w:szCs w:val="24"/>
        </w:rPr>
        <w:t>foodchains</w:t>
      </w:r>
      <w:proofErr w:type="spellEnd"/>
      <w:r w:rsidR="00940558" w:rsidRPr="00621187">
        <w:rPr>
          <w:rFonts w:asciiTheme="minorHAnsi" w:hAnsiTheme="minorHAnsi"/>
          <w:sz w:val="24"/>
          <w:szCs w:val="24"/>
        </w:rPr>
        <w:t xml:space="preserve"> and </w:t>
      </w:r>
      <w:proofErr w:type="spellStart"/>
      <w:r w:rsidR="00940558" w:rsidRPr="00621187">
        <w:rPr>
          <w:rFonts w:asciiTheme="minorHAnsi" w:hAnsiTheme="minorHAnsi"/>
          <w:sz w:val="24"/>
          <w:szCs w:val="24"/>
        </w:rPr>
        <w:t>foodwebs</w:t>
      </w:r>
      <w:proofErr w:type="spellEnd"/>
      <w:r w:rsidR="00940558" w:rsidRPr="00621187">
        <w:rPr>
          <w:rFonts w:asciiTheme="minorHAnsi" w:hAnsiTheme="minorHAnsi"/>
          <w:sz w:val="24"/>
          <w:szCs w:val="24"/>
        </w:rPr>
        <w:t xml:space="preserve"> will be covered in addition to basic tenets of ecology.</w:t>
      </w:r>
      <w:r w:rsidR="00940558" w:rsidRPr="00F81641">
        <w:rPr>
          <w:rFonts w:asciiTheme="minorHAnsi" w:hAnsiTheme="minorHAnsi"/>
          <w:sz w:val="24"/>
          <w:szCs w:val="24"/>
        </w:rPr>
        <w:t xml:space="preserve"> </w:t>
      </w:r>
      <w:r w:rsidR="00AA1A12">
        <w:rPr>
          <w:rFonts w:asciiTheme="minorHAnsi" w:hAnsiTheme="minorHAnsi"/>
          <w:sz w:val="24"/>
          <w:szCs w:val="24"/>
        </w:rPr>
        <w:t xml:space="preserve"> </w:t>
      </w:r>
    </w:p>
    <w:p w14:paraId="653F81A2" w14:textId="77777777" w:rsidR="007C4805" w:rsidRDefault="007C4805" w:rsidP="00940558">
      <w:pPr>
        <w:pBdr>
          <w:bottom w:val="dotted" w:sz="24" w:space="1" w:color="auto"/>
        </w:pBdr>
        <w:spacing w:after="0" w:line="240" w:lineRule="auto"/>
        <w:rPr>
          <w:rFonts w:asciiTheme="minorHAnsi" w:hAnsiTheme="minorHAnsi"/>
          <w:sz w:val="24"/>
          <w:szCs w:val="24"/>
        </w:rPr>
      </w:pPr>
    </w:p>
    <w:p w14:paraId="4B96C74B" w14:textId="4CEBD837" w:rsidR="00940558" w:rsidRPr="005A0BA7" w:rsidRDefault="00940558" w:rsidP="00940558">
      <w:pPr>
        <w:pBdr>
          <w:bottom w:val="dotted" w:sz="24" w:space="1" w:color="auto"/>
        </w:pBdr>
        <w:spacing w:after="0" w:line="240" w:lineRule="auto"/>
        <w:rPr>
          <w:rFonts w:asciiTheme="minorHAnsi" w:hAnsiTheme="minorHAnsi"/>
          <w:b/>
          <w:bCs/>
          <w:sz w:val="24"/>
          <w:szCs w:val="24"/>
        </w:rPr>
      </w:pPr>
      <w:r w:rsidRPr="005A0BA7">
        <w:rPr>
          <w:rFonts w:asciiTheme="minorHAnsi" w:hAnsiTheme="minorHAnsi"/>
          <w:b/>
          <w:bCs/>
          <w:sz w:val="24"/>
          <w:szCs w:val="24"/>
        </w:rPr>
        <w:t>Reading</w:t>
      </w:r>
      <w:r w:rsidR="006D509E">
        <w:rPr>
          <w:rFonts w:asciiTheme="minorHAnsi" w:hAnsiTheme="minorHAnsi"/>
          <w:b/>
          <w:bCs/>
          <w:sz w:val="24"/>
          <w:szCs w:val="24"/>
        </w:rPr>
        <w:t>s</w:t>
      </w:r>
      <w:r w:rsidRPr="005A0BA7">
        <w:rPr>
          <w:rFonts w:asciiTheme="minorHAnsi" w:hAnsiTheme="minorHAnsi"/>
          <w:b/>
          <w:bCs/>
          <w:sz w:val="24"/>
          <w:szCs w:val="24"/>
        </w:rPr>
        <w:t>:</w:t>
      </w:r>
    </w:p>
    <w:p w14:paraId="72685725" w14:textId="2E9ED120" w:rsidR="00940558" w:rsidRPr="005823FC" w:rsidRDefault="00940558" w:rsidP="00940558">
      <w:pPr>
        <w:pBdr>
          <w:bottom w:val="dotted" w:sz="24" w:space="1" w:color="auto"/>
        </w:pBdr>
        <w:spacing w:after="0" w:line="240" w:lineRule="auto"/>
        <w:rPr>
          <w:rFonts w:asciiTheme="minorHAnsi" w:hAnsiTheme="minorHAnsi"/>
          <w:sz w:val="24"/>
          <w:szCs w:val="24"/>
        </w:rPr>
      </w:pPr>
      <w:r w:rsidRPr="009877BD">
        <w:rPr>
          <w:rFonts w:asciiTheme="minorHAnsi" w:hAnsiTheme="minorHAnsi"/>
          <w:sz w:val="24"/>
          <w:szCs w:val="24"/>
        </w:rPr>
        <w:t>K</w:t>
      </w:r>
      <w:r w:rsidR="00BC114A" w:rsidRPr="009877BD">
        <w:rPr>
          <w:rFonts w:asciiTheme="minorHAnsi" w:hAnsiTheme="minorHAnsi"/>
          <w:sz w:val="24"/>
          <w:szCs w:val="24"/>
        </w:rPr>
        <w:t>rebs</w:t>
      </w:r>
      <w:r w:rsidR="00352A6D" w:rsidRPr="009877BD">
        <w:rPr>
          <w:rFonts w:asciiTheme="minorHAnsi" w:hAnsiTheme="minorHAnsi"/>
          <w:sz w:val="24"/>
          <w:szCs w:val="24"/>
        </w:rPr>
        <w:t>, C.J</w:t>
      </w:r>
      <w:r w:rsidRPr="009877BD">
        <w:rPr>
          <w:rFonts w:asciiTheme="minorHAnsi" w:hAnsiTheme="minorHAnsi"/>
          <w:sz w:val="24"/>
          <w:szCs w:val="24"/>
        </w:rPr>
        <w:t>.</w:t>
      </w:r>
      <w:r w:rsidR="00352A6D">
        <w:rPr>
          <w:rFonts w:asciiTheme="minorHAnsi" w:hAnsiTheme="minorHAnsi"/>
          <w:sz w:val="24"/>
          <w:szCs w:val="24"/>
        </w:rPr>
        <w:t xml:space="preserve"> 2009. Chapter 22: Ecosystem Metabolism I: Primary Production (</w:t>
      </w:r>
      <w:proofErr w:type="spellStart"/>
      <w:r w:rsidR="00352A6D">
        <w:rPr>
          <w:rFonts w:asciiTheme="minorHAnsi" w:hAnsiTheme="minorHAnsi"/>
          <w:sz w:val="24"/>
          <w:szCs w:val="24"/>
        </w:rPr>
        <w:t>Pgs</w:t>
      </w:r>
      <w:proofErr w:type="spellEnd"/>
      <w:r w:rsidR="00352A6D">
        <w:rPr>
          <w:rFonts w:asciiTheme="minorHAnsi" w:hAnsiTheme="minorHAnsi"/>
          <w:sz w:val="24"/>
          <w:szCs w:val="24"/>
        </w:rPr>
        <w:t xml:space="preserve"> </w:t>
      </w:r>
      <w:r w:rsidR="009877BD">
        <w:rPr>
          <w:rFonts w:asciiTheme="minorHAnsi" w:hAnsiTheme="minorHAnsi"/>
          <w:sz w:val="24"/>
          <w:szCs w:val="24"/>
        </w:rPr>
        <w:t>451-473</w:t>
      </w:r>
      <w:r w:rsidR="00352A6D">
        <w:rPr>
          <w:rFonts w:asciiTheme="minorHAnsi" w:hAnsiTheme="minorHAnsi"/>
          <w:sz w:val="24"/>
          <w:szCs w:val="24"/>
        </w:rPr>
        <w:t xml:space="preserve">); </w:t>
      </w:r>
      <w:r w:rsidR="009877BD">
        <w:rPr>
          <w:rFonts w:asciiTheme="minorHAnsi" w:hAnsiTheme="minorHAnsi"/>
          <w:sz w:val="24"/>
          <w:szCs w:val="24"/>
        </w:rPr>
        <w:t>Ecosystem Metabolism II: Secondary Production (</w:t>
      </w:r>
      <w:proofErr w:type="spellStart"/>
      <w:r w:rsidR="009877BD">
        <w:rPr>
          <w:rFonts w:asciiTheme="minorHAnsi" w:hAnsiTheme="minorHAnsi"/>
          <w:sz w:val="24"/>
          <w:szCs w:val="24"/>
        </w:rPr>
        <w:t>Pgs</w:t>
      </w:r>
      <w:proofErr w:type="spellEnd"/>
      <w:r w:rsidR="009877BD">
        <w:rPr>
          <w:rFonts w:asciiTheme="minorHAnsi" w:hAnsiTheme="minorHAnsi"/>
          <w:sz w:val="24"/>
          <w:szCs w:val="24"/>
        </w:rPr>
        <w:t xml:space="preserve"> 475-495). In </w:t>
      </w:r>
      <w:r w:rsidR="009877BD" w:rsidRPr="009877BD">
        <w:rPr>
          <w:rFonts w:asciiTheme="minorHAnsi" w:hAnsiTheme="minorHAnsi"/>
          <w:i/>
          <w:iCs/>
          <w:sz w:val="24"/>
          <w:szCs w:val="24"/>
        </w:rPr>
        <w:t>Ecology: The Experimental Analysis of Distribution and Abundance</w:t>
      </w:r>
      <w:r w:rsidR="009877BD">
        <w:rPr>
          <w:rFonts w:asciiTheme="minorHAnsi" w:hAnsiTheme="minorHAnsi"/>
          <w:sz w:val="24"/>
          <w:szCs w:val="24"/>
        </w:rPr>
        <w:t>. Benjamin Cummings Publications.</w:t>
      </w:r>
    </w:p>
    <w:p w14:paraId="0924A1CE" w14:textId="77777777" w:rsidR="0080195F" w:rsidRDefault="0080195F" w:rsidP="009776ED">
      <w:pPr>
        <w:pBdr>
          <w:bottom w:val="dotted" w:sz="24" w:space="1" w:color="auto"/>
        </w:pBdr>
        <w:spacing w:after="0" w:line="240" w:lineRule="auto"/>
        <w:rPr>
          <w:rFonts w:asciiTheme="minorHAnsi" w:hAnsiTheme="minorHAnsi"/>
          <w:b/>
          <w:bCs/>
          <w:sz w:val="24"/>
          <w:szCs w:val="24"/>
        </w:rPr>
      </w:pPr>
    </w:p>
    <w:p w14:paraId="74C12A78" w14:textId="1C388F38" w:rsidR="009776ED" w:rsidRPr="009776ED" w:rsidRDefault="009776ED" w:rsidP="009776ED">
      <w:pPr>
        <w:pBdr>
          <w:bottom w:val="dotted" w:sz="24" w:space="1" w:color="auto"/>
        </w:pBdr>
        <w:spacing w:after="0" w:line="240" w:lineRule="auto"/>
        <w:rPr>
          <w:rFonts w:asciiTheme="minorHAnsi" w:hAnsiTheme="minorHAnsi"/>
          <w:b/>
          <w:bCs/>
          <w:sz w:val="24"/>
          <w:szCs w:val="24"/>
        </w:rPr>
      </w:pPr>
      <w:r w:rsidRPr="009776ED">
        <w:rPr>
          <w:rFonts w:asciiTheme="minorHAnsi" w:hAnsiTheme="minorHAnsi"/>
          <w:b/>
          <w:bCs/>
          <w:sz w:val="24"/>
          <w:szCs w:val="24"/>
        </w:rPr>
        <w:t xml:space="preserve">Module </w:t>
      </w:r>
      <w:r w:rsidR="00F619DB">
        <w:rPr>
          <w:rFonts w:asciiTheme="minorHAnsi" w:hAnsiTheme="minorHAnsi"/>
          <w:b/>
          <w:bCs/>
          <w:sz w:val="24"/>
          <w:szCs w:val="24"/>
        </w:rPr>
        <w:t>4</w:t>
      </w:r>
      <w:r w:rsidRPr="009776ED">
        <w:rPr>
          <w:rFonts w:asciiTheme="minorHAnsi" w:hAnsiTheme="minorHAnsi"/>
          <w:b/>
          <w:bCs/>
          <w:sz w:val="24"/>
          <w:szCs w:val="24"/>
        </w:rPr>
        <w:t xml:space="preserve">: </w:t>
      </w:r>
      <w:r w:rsidR="0069764A">
        <w:rPr>
          <w:rFonts w:asciiTheme="minorHAnsi" w:hAnsiTheme="minorHAnsi"/>
          <w:b/>
          <w:bCs/>
          <w:sz w:val="24"/>
          <w:szCs w:val="24"/>
        </w:rPr>
        <w:t>Soil, Water and Nutrients</w:t>
      </w:r>
    </w:p>
    <w:p w14:paraId="65FF10D5" w14:textId="71AE5911" w:rsidR="009776ED" w:rsidRPr="005823FC" w:rsidRDefault="001B6BCA" w:rsidP="009776ED">
      <w:pPr>
        <w:pBdr>
          <w:bottom w:val="dotted" w:sz="24" w:space="1" w:color="auto"/>
        </w:pBdr>
        <w:spacing w:after="0" w:line="240" w:lineRule="auto"/>
        <w:rPr>
          <w:rFonts w:asciiTheme="minorHAnsi" w:hAnsiTheme="minorHAnsi"/>
          <w:sz w:val="24"/>
          <w:szCs w:val="24"/>
        </w:rPr>
      </w:pPr>
      <w:r>
        <w:rPr>
          <w:rFonts w:asciiTheme="minorHAnsi" w:hAnsiTheme="minorHAnsi"/>
          <w:sz w:val="24"/>
          <w:szCs w:val="24"/>
        </w:rPr>
        <w:t xml:space="preserve">This module </w:t>
      </w:r>
      <w:r w:rsidR="00102CF2">
        <w:rPr>
          <w:rFonts w:asciiTheme="minorHAnsi" w:hAnsiTheme="minorHAnsi"/>
          <w:sz w:val="24"/>
          <w:szCs w:val="24"/>
        </w:rPr>
        <w:t>focusses</w:t>
      </w:r>
      <w:r w:rsidR="009776ED" w:rsidRPr="005823FC">
        <w:rPr>
          <w:rFonts w:asciiTheme="minorHAnsi" w:hAnsiTheme="minorHAnsi"/>
          <w:sz w:val="24"/>
          <w:szCs w:val="24"/>
        </w:rPr>
        <w:t xml:space="preserve"> </w:t>
      </w:r>
      <w:r w:rsidR="00102CF2">
        <w:rPr>
          <w:rFonts w:asciiTheme="minorHAnsi" w:hAnsiTheme="minorHAnsi"/>
          <w:sz w:val="24"/>
          <w:szCs w:val="24"/>
        </w:rPr>
        <w:t>on</w:t>
      </w:r>
      <w:r w:rsidR="009776ED" w:rsidRPr="005823FC">
        <w:rPr>
          <w:rFonts w:asciiTheme="minorHAnsi" w:hAnsiTheme="minorHAnsi"/>
          <w:sz w:val="24"/>
          <w:szCs w:val="24"/>
        </w:rPr>
        <w:t xml:space="preserve"> </w:t>
      </w:r>
      <w:r w:rsidR="00912808">
        <w:rPr>
          <w:rFonts w:asciiTheme="minorHAnsi" w:hAnsiTheme="minorHAnsi"/>
          <w:sz w:val="24"/>
          <w:szCs w:val="24"/>
        </w:rPr>
        <w:t xml:space="preserve">soils, and </w:t>
      </w:r>
      <w:r w:rsidR="00BF3F95">
        <w:rPr>
          <w:rFonts w:asciiTheme="minorHAnsi" w:hAnsiTheme="minorHAnsi"/>
          <w:sz w:val="24"/>
          <w:szCs w:val="24"/>
        </w:rPr>
        <w:t>nutrient cycling</w:t>
      </w:r>
      <w:r w:rsidR="00102CF2">
        <w:rPr>
          <w:rFonts w:asciiTheme="minorHAnsi" w:hAnsiTheme="minorHAnsi"/>
          <w:sz w:val="24"/>
          <w:szCs w:val="24"/>
        </w:rPr>
        <w:t>, with the aim to introduce the students to ecosystem-level thinking</w:t>
      </w:r>
      <w:r w:rsidR="007C4805">
        <w:rPr>
          <w:rFonts w:asciiTheme="minorHAnsi" w:hAnsiTheme="minorHAnsi"/>
          <w:sz w:val="24"/>
          <w:szCs w:val="24"/>
        </w:rPr>
        <w:t xml:space="preserve"> about process</w:t>
      </w:r>
      <w:r w:rsidR="00BF3F95">
        <w:rPr>
          <w:rFonts w:asciiTheme="minorHAnsi" w:hAnsiTheme="minorHAnsi"/>
          <w:sz w:val="24"/>
          <w:szCs w:val="24"/>
        </w:rPr>
        <w:t>. We study the u</w:t>
      </w:r>
      <w:r w:rsidR="009776ED" w:rsidRPr="005823FC">
        <w:rPr>
          <w:rFonts w:asciiTheme="minorHAnsi" w:hAnsiTheme="minorHAnsi"/>
          <w:sz w:val="24"/>
          <w:szCs w:val="24"/>
        </w:rPr>
        <w:t>nderlying principles of flow of matter through ecosystems and the earth’s biogeochemical cycles, taking nitrogen</w:t>
      </w:r>
      <w:r w:rsidR="00BF3F95">
        <w:rPr>
          <w:rFonts w:asciiTheme="minorHAnsi" w:hAnsiTheme="minorHAnsi"/>
          <w:sz w:val="24"/>
          <w:szCs w:val="24"/>
        </w:rPr>
        <w:t>, carbon</w:t>
      </w:r>
      <w:r w:rsidR="009776ED" w:rsidRPr="005823FC">
        <w:rPr>
          <w:rFonts w:asciiTheme="minorHAnsi" w:hAnsiTheme="minorHAnsi"/>
          <w:sz w:val="24"/>
          <w:szCs w:val="24"/>
        </w:rPr>
        <w:t xml:space="preserve"> and phosphorus as examples.</w:t>
      </w:r>
      <w:r w:rsidR="00BF3F95">
        <w:rPr>
          <w:rFonts w:asciiTheme="minorHAnsi" w:hAnsiTheme="minorHAnsi"/>
          <w:sz w:val="24"/>
          <w:szCs w:val="24"/>
        </w:rPr>
        <w:t xml:space="preserve"> </w:t>
      </w:r>
    </w:p>
    <w:p w14:paraId="4CB6B67D" w14:textId="77777777" w:rsidR="007360AB" w:rsidRDefault="007360AB" w:rsidP="009776ED">
      <w:pPr>
        <w:pBdr>
          <w:bottom w:val="dotted" w:sz="24" w:space="1" w:color="auto"/>
        </w:pBdr>
        <w:spacing w:after="0" w:line="240" w:lineRule="auto"/>
        <w:rPr>
          <w:rFonts w:asciiTheme="minorHAnsi" w:hAnsiTheme="minorHAnsi"/>
          <w:b/>
          <w:sz w:val="24"/>
          <w:szCs w:val="24"/>
        </w:rPr>
      </w:pPr>
    </w:p>
    <w:p w14:paraId="1361F186" w14:textId="1FDB6E80" w:rsidR="009776ED" w:rsidRPr="005823FC" w:rsidRDefault="009776ED" w:rsidP="009776ED">
      <w:pPr>
        <w:pBdr>
          <w:bottom w:val="dotted" w:sz="24" w:space="1" w:color="auto"/>
        </w:pBdr>
        <w:spacing w:after="0" w:line="240" w:lineRule="auto"/>
        <w:rPr>
          <w:rFonts w:asciiTheme="minorHAnsi" w:hAnsiTheme="minorHAnsi"/>
          <w:b/>
          <w:sz w:val="24"/>
          <w:szCs w:val="24"/>
        </w:rPr>
      </w:pPr>
      <w:r w:rsidRPr="005823FC">
        <w:rPr>
          <w:rFonts w:asciiTheme="minorHAnsi" w:hAnsiTheme="minorHAnsi"/>
          <w:b/>
          <w:sz w:val="24"/>
          <w:szCs w:val="24"/>
        </w:rPr>
        <w:t xml:space="preserve">Reading: </w:t>
      </w:r>
    </w:p>
    <w:p w14:paraId="0A7B8F4B" w14:textId="1BBDB275" w:rsidR="009776ED" w:rsidRPr="005823FC" w:rsidRDefault="009877BD" w:rsidP="009776ED">
      <w:pPr>
        <w:pBdr>
          <w:bottom w:val="dotted" w:sz="24" w:space="1" w:color="auto"/>
        </w:pBdr>
        <w:spacing w:after="0" w:line="240" w:lineRule="auto"/>
        <w:rPr>
          <w:rFonts w:asciiTheme="minorHAnsi" w:hAnsiTheme="minorHAnsi"/>
          <w:sz w:val="24"/>
          <w:szCs w:val="24"/>
        </w:rPr>
      </w:pPr>
      <w:bookmarkStart w:id="0" w:name="_Hlk75015918"/>
      <w:r w:rsidRPr="009877BD">
        <w:rPr>
          <w:rFonts w:asciiTheme="minorHAnsi" w:hAnsiTheme="minorHAnsi"/>
          <w:sz w:val="24"/>
          <w:szCs w:val="24"/>
        </w:rPr>
        <w:t>Krebs, C.J.</w:t>
      </w:r>
      <w:r>
        <w:rPr>
          <w:rFonts w:asciiTheme="minorHAnsi" w:hAnsiTheme="minorHAnsi"/>
          <w:sz w:val="24"/>
          <w:szCs w:val="24"/>
        </w:rPr>
        <w:t xml:space="preserve"> 2009. Chapter 2</w:t>
      </w:r>
      <w:r w:rsidR="00744FC7">
        <w:rPr>
          <w:rFonts w:asciiTheme="minorHAnsi" w:hAnsiTheme="minorHAnsi"/>
          <w:sz w:val="24"/>
          <w:szCs w:val="24"/>
        </w:rPr>
        <w:t>4</w:t>
      </w:r>
      <w:r>
        <w:rPr>
          <w:rFonts w:asciiTheme="minorHAnsi" w:hAnsiTheme="minorHAnsi"/>
          <w:sz w:val="24"/>
          <w:szCs w:val="24"/>
        </w:rPr>
        <w:t>: Ecosystem Metabolism III: Nutrient Cycles (</w:t>
      </w:r>
      <w:proofErr w:type="spellStart"/>
      <w:r>
        <w:rPr>
          <w:rFonts w:asciiTheme="minorHAnsi" w:hAnsiTheme="minorHAnsi"/>
          <w:sz w:val="24"/>
          <w:szCs w:val="24"/>
        </w:rPr>
        <w:t>Pgs</w:t>
      </w:r>
      <w:proofErr w:type="spellEnd"/>
      <w:r>
        <w:rPr>
          <w:rFonts w:asciiTheme="minorHAnsi" w:hAnsiTheme="minorHAnsi"/>
          <w:sz w:val="24"/>
          <w:szCs w:val="24"/>
        </w:rPr>
        <w:t xml:space="preserve"> 497-519). In </w:t>
      </w:r>
      <w:r w:rsidRPr="009877BD">
        <w:rPr>
          <w:rFonts w:asciiTheme="minorHAnsi" w:hAnsiTheme="minorHAnsi"/>
          <w:i/>
          <w:iCs/>
          <w:sz w:val="24"/>
          <w:szCs w:val="24"/>
        </w:rPr>
        <w:t>Ecology: The Experimental Analysis of Distribution and Abundance</w:t>
      </w:r>
      <w:r>
        <w:rPr>
          <w:rFonts w:asciiTheme="minorHAnsi" w:hAnsiTheme="minorHAnsi"/>
          <w:sz w:val="24"/>
          <w:szCs w:val="24"/>
        </w:rPr>
        <w:t>. Benjamin Cummings Publications.</w:t>
      </w:r>
    </w:p>
    <w:bookmarkEnd w:id="0"/>
    <w:p w14:paraId="3366CF70" w14:textId="36C73443" w:rsidR="001B6BCA" w:rsidRDefault="001B6BCA" w:rsidP="009776ED">
      <w:pPr>
        <w:pBdr>
          <w:bottom w:val="dotted" w:sz="24" w:space="1" w:color="auto"/>
        </w:pBdr>
        <w:spacing w:after="0" w:line="240" w:lineRule="auto"/>
        <w:rPr>
          <w:rFonts w:asciiTheme="minorHAnsi" w:hAnsiTheme="minorHAnsi"/>
          <w:bCs/>
          <w:sz w:val="24"/>
          <w:szCs w:val="24"/>
        </w:rPr>
      </w:pPr>
    </w:p>
    <w:p w14:paraId="52DCA8DF" w14:textId="3CD4AA93" w:rsidR="00665142" w:rsidRDefault="00665142" w:rsidP="00665142">
      <w:pPr>
        <w:pBdr>
          <w:bottom w:val="dotted" w:sz="24" w:space="1" w:color="auto"/>
        </w:pBdr>
        <w:spacing w:after="0" w:line="240" w:lineRule="auto"/>
        <w:rPr>
          <w:rFonts w:asciiTheme="minorHAnsi" w:hAnsiTheme="minorHAnsi"/>
          <w:b/>
          <w:sz w:val="24"/>
          <w:szCs w:val="24"/>
        </w:rPr>
      </w:pPr>
      <w:r>
        <w:rPr>
          <w:rFonts w:asciiTheme="minorHAnsi" w:hAnsiTheme="minorHAnsi"/>
          <w:b/>
          <w:sz w:val="24"/>
          <w:szCs w:val="24"/>
        </w:rPr>
        <w:t>Module 5: Sustainable Agriculture</w:t>
      </w:r>
    </w:p>
    <w:p w14:paraId="764758C3" w14:textId="209AA9C9" w:rsidR="00665142" w:rsidRPr="005823FC" w:rsidRDefault="00665142" w:rsidP="00665142">
      <w:pPr>
        <w:pBdr>
          <w:bottom w:val="dotted" w:sz="24" w:space="1" w:color="auto"/>
        </w:pBdr>
        <w:spacing w:after="0" w:line="240" w:lineRule="auto"/>
        <w:rPr>
          <w:rFonts w:asciiTheme="minorHAnsi" w:hAnsiTheme="minorHAnsi"/>
          <w:sz w:val="24"/>
          <w:szCs w:val="24"/>
        </w:rPr>
      </w:pPr>
      <w:r>
        <w:rPr>
          <w:rFonts w:asciiTheme="minorHAnsi" w:hAnsiTheme="minorHAnsi"/>
          <w:sz w:val="24"/>
          <w:szCs w:val="24"/>
        </w:rPr>
        <w:t xml:space="preserve">The application of </w:t>
      </w:r>
      <w:r w:rsidR="00336E9F">
        <w:rPr>
          <w:rFonts w:asciiTheme="minorHAnsi" w:hAnsiTheme="minorHAnsi"/>
          <w:sz w:val="24"/>
          <w:szCs w:val="24"/>
        </w:rPr>
        <w:t xml:space="preserve">soils and </w:t>
      </w:r>
      <w:r>
        <w:rPr>
          <w:rFonts w:asciiTheme="minorHAnsi" w:hAnsiTheme="minorHAnsi"/>
          <w:sz w:val="24"/>
          <w:szCs w:val="24"/>
        </w:rPr>
        <w:t>nutrient cycles for ecological health will be discussed, using the example of organic farming. Two short movies on organic farming will be used in this module, along with popular reading, to discuss sustainab</w:t>
      </w:r>
      <w:r w:rsidR="006D509E">
        <w:rPr>
          <w:rFonts w:asciiTheme="minorHAnsi" w:hAnsiTheme="minorHAnsi"/>
          <w:sz w:val="24"/>
          <w:szCs w:val="24"/>
        </w:rPr>
        <w:t>ility in</w:t>
      </w:r>
      <w:r>
        <w:rPr>
          <w:rFonts w:asciiTheme="minorHAnsi" w:hAnsiTheme="minorHAnsi"/>
          <w:sz w:val="24"/>
          <w:szCs w:val="24"/>
        </w:rPr>
        <w:t xml:space="preserve"> agriculture.</w:t>
      </w:r>
    </w:p>
    <w:p w14:paraId="2A25244E" w14:textId="77777777" w:rsidR="00665142" w:rsidRDefault="00665142" w:rsidP="00665142">
      <w:pPr>
        <w:pBdr>
          <w:bottom w:val="dotted" w:sz="24" w:space="1" w:color="auto"/>
        </w:pBdr>
        <w:spacing w:after="0" w:line="240" w:lineRule="auto"/>
        <w:rPr>
          <w:rFonts w:asciiTheme="minorHAnsi" w:hAnsiTheme="minorHAnsi"/>
          <w:b/>
          <w:sz w:val="24"/>
          <w:szCs w:val="24"/>
        </w:rPr>
      </w:pPr>
    </w:p>
    <w:p w14:paraId="6DEE9ABA" w14:textId="1B4AD152" w:rsidR="00665142" w:rsidRPr="001B6BCA" w:rsidRDefault="00294B32" w:rsidP="00665142">
      <w:pPr>
        <w:pBdr>
          <w:bottom w:val="dotted" w:sz="24" w:space="1" w:color="auto"/>
        </w:pBdr>
        <w:spacing w:after="0" w:line="240" w:lineRule="auto"/>
        <w:rPr>
          <w:rFonts w:asciiTheme="minorHAnsi" w:hAnsiTheme="minorHAnsi"/>
          <w:b/>
          <w:sz w:val="24"/>
          <w:szCs w:val="24"/>
        </w:rPr>
      </w:pPr>
      <w:r>
        <w:rPr>
          <w:rFonts w:asciiTheme="minorHAnsi" w:hAnsiTheme="minorHAnsi"/>
          <w:b/>
          <w:sz w:val="24"/>
          <w:szCs w:val="24"/>
        </w:rPr>
        <w:t>Readings</w:t>
      </w:r>
    </w:p>
    <w:p w14:paraId="75B2BBF7" w14:textId="77777777" w:rsidR="00665142" w:rsidRDefault="00665142" w:rsidP="00665142">
      <w:pPr>
        <w:pBdr>
          <w:bottom w:val="dotted" w:sz="24" w:space="1" w:color="auto"/>
        </w:pBdr>
        <w:spacing w:after="0" w:line="240" w:lineRule="auto"/>
        <w:rPr>
          <w:rFonts w:asciiTheme="minorHAnsi" w:hAnsiTheme="minorHAnsi"/>
          <w:bCs/>
          <w:sz w:val="24"/>
          <w:szCs w:val="24"/>
        </w:rPr>
      </w:pPr>
      <w:r w:rsidRPr="00E556BA">
        <w:rPr>
          <w:rFonts w:asciiTheme="minorHAnsi" w:hAnsiTheme="minorHAnsi"/>
          <w:bCs/>
          <w:sz w:val="24"/>
          <w:szCs w:val="24"/>
        </w:rPr>
        <w:t xml:space="preserve">Pollan, M. 2006. Chapter 2: Farm, pp. 32-56. In: </w:t>
      </w:r>
      <w:r w:rsidRPr="006E7552">
        <w:rPr>
          <w:rFonts w:asciiTheme="minorHAnsi" w:hAnsiTheme="minorHAnsi"/>
          <w:bCs/>
          <w:i/>
          <w:iCs/>
          <w:sz w:val="24"/>
          <w:szCs w:val="24"/>
        </w:rPr>
        <w:t>The Omnivore’s Dilemma</w:t>
      </w:r>
      <w:r w:rsidRPr="00E556BA">
        <w:rPr>
          <w:rFonts w:asciiTheme="minorHAnsi" w:hAnsiTheme="minorHAnsi"/>
          <w:bCs/>
          <w:sz w:val="24"/>
          <w:szCs w:val="24"/>
        </w:rPr>
        <w:t>. Penguin Books, USA.</w:t>
      </w:r>
    </w:p>
    <w:p w14:paraId="2B1F4C1C" w14:textId="5773E6E1" w:rsidR="00294B32" w:rsidRDefault="00294B32" w:rsidP="00665142">
      <w:pPr>
        <w:pBdr>
          <w:bottom w:val="dotted" w:sz="24" w:space="1" w:color="auto"/>
        </w:pBdr>
        <w:spacing w:after="0" w:line="240" w:lineRule="auto"/>
        <w:rPr>
          <w:rFonts w:asciiTheme="minorHAnsi" w:hAnsiTheme="minorHAnsi" w:cstheme="minorHAnsi"/>
          <w:sz w:val="24"/>
          <w:szCs w:val="24"/>
          <w:lang w:val="en-SG"/>
        </w:rPr>
      </w:pPr>
      <w:r w:rsidRPr="00294B32">
        <w:rPr>
          <w:rFonts w:asciiTheme="minorHAnsi" w:hAnsiTheme="minorHAnsi"/>
          <w:bCs/>
          <w:sz w:val="24"/>
          <w:szCs w:val="24"/>
        </w:rPr>
        <w:t>Renard, D. and Tilman, D. 2021. Cultivate biodiversity to harvest food security and sustainability</w:t>
      </w:r>
      <w:r>
        <w:rPr>
          <w:rFonts w:asciiTheme="minorHAnsi" w:hAnsiTheme="minorHAnsi"/>
          <w:b/>
          <w:sz w:val="24"/>
          <w:szCs w:val="24"/>
        </w:rPr>
        <w:t xml:space="preserve">. </w:t>
      </w:r>
      <w:r w:rsidRPr="006E7552">
        <w:rPr>
          <w:rFonts w:asciiTheme="minorHAnsi" w:hAnsiTheme="minorHAnsi" w:cstheme="minorHAnsi"/>
          <w:i/>
          <w:iCs/>
          <w:sz w:val="24"/>
          <w:szCs w:val="24"/>
          <w:lang w:val="en-SG"/>
        </w:rPr>
        <w:t>Current Biology</w:t>
      </w:r>
      <w:r w:rsidRPr="00294B32">
        <w:rPr>
          <w:rFonts w:asciiTheme="minorHAnsi" w:hAnsiTheme="minorHAnsi" w:cstheme="minorHAnsi"/>
          <w:sz w:val="24"/>
          <w:szCs w:val="24"/>
          <w:lang w:val="en-SG"/>
        </w:rPr>
        <w:t xml:space="preserve"> </w:t>
      </w:r>
      <w:r w:rsidRPr="00294B32">
        <w:rPr>
          <w:rFonts w:asciiTheme="minorHAnsi" w:hAnsiTheme="minorHAnsi" w:cstheme="minorHAnsi"/>
          <w:i/>
          <w:iCs/>
          <w:sz w:val="24"/>
          <w:szCs w:val="24"/>
          <w:lang w:val="en-SG"/>
        </w:rPr>
        <w:t>31</w:t>
      </w:r>
      <w:r w:rsidRPr="00294B32">
        <w:rPr>
          <w:rFonts w:asciiTheme="minorHAnsi" w:hAnsiTheme="minorHAnsi" w:cstheme="minorHAnsi"/>
          <w:sz w:val="24"/>
          <w:szCs w:val="24"/>
          <w:lang w:val="en-SG"/>
        </w:rPr>
        <w:t>, R1141–R1224,</w:t>
      </w:r>
    </w:p>
    <w:p w14:paraId="146D1E4E" w14:textId="34078220" w:rsidR="00744FC7" w:rsidRPr="00294B32" w:rsidRDefault="008C45FE" w:rsidP="00665142">
      <w:pPr>
        <w:pBdr>
          <w:bottom w:val="dotted" w:sz="24" w:space="1" w:color="auto"/>
        </w:pBdr>
        <w:spacing w:after="0" w:line="240" w:lineRule="auto"/>
        <w:rPr>
          <w:rFonts w:asciiTheme="minorHAnsi" w:hAnsiTheme="minorHAnsi" w:cstheme="minorHAnsi"/>
          <w:b/>
          <w:sz w:val="24"/>
          <w:szCs w:val="24"/>
        </w:rPr>
      </w:pPr>
      <w:r w:rsidRPr="00FB0F54">
        <w:rPr>
          <w:rFonts w:asciiTheme="minorHAnsi" w:hAnsiTheme="minorHAnsi"/>
          <w:sz w:val="24"/>
          <w:szCs w:val="24"/>
        </w:rPr>
        <w:t xml:space="preserve">Nabhan, G.P. 1997. </w:t>
      </w:r>
      <w:r>
        <w:rPr>
          <w:rFonts w:asciiTheme="minorHAnsi" w:hAnsiTheme="minorHAnsi"/>
          <w:sz w:val="24"/>
          <w:szCs w:val="24"/>
        </w:rPr>
        <w:t xml:space="preserve">Let us Now Praise Native Crops, An American Cornucopia. </w:t>
      </w:r>
      <w:proofErr w:type="spellStart"/>
      <w:proofErr w:type="gramStart"/>
      <w:r>
        <w:rPr>
          <w:rFonts w:asciiTheme="minorHAnsi" w:hAnsiTheme="minorHAnsi"/>
          <w:sz w:val="24"/>
          <w:szCs w:val="24"/>
        </w:rPr>
        <w:t>In:</w:t>
      </w:r>
      <w:r w:rsidRPr="00A92F65">
        <w:rPr>
          <w:rFonts w:asciiTheme="minorHAnsi" w:hAnsiTheme="minorHAnsi"/>
          <w:i/>
          <w:iCs/>
          <w:sz w:val="24"/>
          <w:szCs w:val="24"/>
        </w:rPr>
        <w:t>Cultures</w:t>
      </w:r>
      <w:proofErr w:type="spellEnd"/>
      <w:proofErr w:type="gramEnd"/>
      <w:r w:rsidRPr="00A92F65">
        <w:rPr>
          <w:rFonts w:asciiTheme="minorHAnsi" w:hAnsiTheme="minorHAnsi"/>
          <w:i/>
          <w:iCs/>
          <w:sz w:val="24"/>
          <w:szCs w:val="24"/>
        </w:rPr>
        <w:t xml:space="preserve"> of Habitat: On Nature, Culture and Story</w:t>
      </w:r>
      <w:r w:rsidRPr="00FB0F54">
        <w:rPr>
          <w:rFonts w:asciiTheme="minorHAnsi" w:hAnsiTheme="minorHAnsi"/>
          <w:sz w:val="24"/>
          <w:szCs w:val="24"/>
        </w:rPr>
        <w:t>. Counterpoint, Washington D.C</w:t>
      </w:r>
      <w:r>
        <w:rPr>
          <w:rFonts w:asciiTheme="minorHAnsi" w:hAnsiTheme="minorHAnsi" w:cstheme="minorHAnsi"/>
          <w:sz w:val="24"/>
          <w:szCs w:val="24"/>
          <w:lang w:val="en-SG"/>
        </w:rPr>
        <w:t>.</w:t>
      </w:r>
    </w:p>
    <w:p w14:paraId="1EAE19FA" w14:textId="6E2A08EA" w:rsidR="00294B32" w:rsidRDefault="00294B32" w:rsidP="00665142">
      <w:pPr>
        <w:pBdr>
          <w:bottom w:val="dotted" w:sz="24" w:space="1" w:color="auto"/>
        </w:pBdr>
        <w:spacing w:after="0" w:line="240" w:lineRule="auto"/>
        <w:rPr>
          <w:rFonts w:asciiTheme="minorHAnsi" w:hAnsiTheme="minorHAnsi"/>
          <w:b/>
          <w:sz w:val="24"/>
          <w:szCs w:val="24"/>
        </w:rPr>
      </w:pPr>
    </w:p>
    <w:p w14:paraId="5DA4E2BB" w14:textId="48EC0804" w:rsidR="000F7A9E" w:rsidRDefault="000F7A9E" w:rsidP="00665142">
      <w:pPr>
        <w:pBdr>
          <w:bottom w:val="dotted" w:sz="24" w:space="1" w:color="auto"/>
        </w:pBdr>
        <w:spacing w:after="0" w:line="240" w:lineRule="auto"/>
        <w:rPr>
          <w:rFonts w:asciiTheme="minorHAnsi" w:hAnsiTheme="minorHAnsi"/>
          <w:b/>
          <w:sz w:val="24"/>
          <w:szCs w:val="24"/>
        </w:rPr>
      </w:pPr>
      <w:r>
        <w:rPr>
          <w:rFonts w:asciiTheme="minorHAnsi" w:hAnsiTheme="minorHAnsi"/>
          <w:b/>
          <w:sz w:val="24"/>
          <w:szCs w:val="24"/>
        </w:rPr>
        <w:t>Movies:</w:t>
      </w:r>
    </w:p>
    <w:p w14:paraId="3AE9D4DC" w14:textId="68584DD0" w:rsidR="00665142" w:rsidRDefault="00665142" w:rsidP="00665142">
      <w:pPr>
        <w:pBdr>
          <w:bottom w:val="dotted" w:sz="24" w:space="1" w:color="auto"/>
        </w:pBdr>
        <w:spacing w:after="0" w:line="240" w:lineRule="auto"/>
        <w:rPr>
          <w:rFonts w:asciiTheme="minorHAnsi" w:hAnsiTheme="minorHAnsi"/>
          <w:bCs/>
          <w:sz w:val="24"/>
          <w:szCs w:val="24"/>
        </w:rPr>
      </w:pPr>
      <w:r>
        <w:rPr>
          <w:rFonts w:asciiTheme="minorHAnsi" w:hAnsiTheme="minorHAnsi"/>
          <w:bCs/>
          <w:sz w:val="24"/>
          <w:szCs w:val="24"/>
        </w:rPr>
        <w:t xml:space="preserve">Organic Farming in </w:t>
      </w:r>
      <w:proofErr w:type="spellStart"/>
      <w:r>
        <w:rPr>
          <w:rFonts w:asciiTheme="minorHAnsi" w:hAnsiTheme="minorHAnsi"/>
          <w:bCs/>
          <w:sz w:val="24"/>
          <w:szCs w:val="24"/>
        </w:rPr>
        <w:t>Auroville</w:t>
      </w:r>
      <w:proofErr w:type="spellEnd"/>
    </w:p>
    <w:p w14:paraId="3797D3BD" w14:textId="77777777" w:rsidR="00665142" w:rsidRDefault="00103D93" w:rsidP="00665142">
      <w:pPr>
        <w:pBdr>
          <w:bottom w:val="dotted" w:sz="24" w:space="1" w:color="auto"/>
        </w:pBdr>
        <w:spacing w:after="0" w:line="240" w:lineRule="auto"/>
        <w:rPr>
          <w:rFonts w:asciiTheme="minorHAnsi" w:hAnsiTheme="minorHAnsi"/>
          <w:bCs/>
          <w:sz w:val="24"/>
          <w:szCs w:val="24"/>
        </w:rPr>
      </w:pPr>
      <w:hyperlink r:id="rId8" w:history="1">
        <w:r w:rsidR="00665142" w:rsidRPr="00E66D69">
          <w:rPr>
            <w:rStyle w:val="Hyperlink"/>
            <w:rFonts w:asciiTheme="minorHAnsi" w:hAnsiTheme="minorHAnsi"/>
            <w:bCs/>
            <w:sz w:val="24"/>
            <w:szCs w:val="24"/>
          </w:rPr>
          <w:t>https://www.youtube.com/watch?v=5iOTq6kb4qM</w:t>
        </w:r>
      </w:hyperlink>
    </w:p>
    <w:p w14:paraId="56A2CF01" w14:textId="77777777" w:rsidR="00665142" w:rsidRDefault="00665142" w:rsidP="00665142">
      <w:pPr>
        <w:pBdr>
          <w:bottom w:val="dotted" w:sz="24" w:space="1" w:color="auto"/>
        </w:pBdr>
        <w:spacing w:after="0" w:line="240" w:lineRule="auto"/>
        <w:rPr>
          <w:rFonts w:asciiTheme="minorHAnsi" w:hAnsiTheme="minorHAnsi"/>
          <w:sz w:val="24"/>
          <w:szCs w:val="24"/>
        </w:rPr>
      </w:pPr>
      <w:r>
        <w:rPr>
          <w:rFonts w:asciiTheme="minorHAnsi" w:hAnsiTheme="minorHAnsi"/>
          <w:sz w:val="24"/>
          <w:szCs w:val="24"/>
        </w:rPr>
        <w:t>Rice diversity and cultivation</w:t>
      </w:r>
    </w:p>
    <w:p w14:paraId="3EEC2EEF" w14:textId="1F31B858" w:rsidR="00665142" w:rsidRDefault="00103D93" w:rsidP="00665142">
      <w:pPr>
        <w:pBdr>
          <w:bottom w:val="dotted" w:sz="24" w:space="1" w:color="auto"/>
        </w:pBdr>
        <w:spacing w:after="0" w:line="240" w:lineRule="auto"/>
        <w:rPr>
          <w:rStyle w:val="Hyperlink"/>
          <w:rFonts w:asciiTheme="minorHAnsi" w:hAnsiTheme="minorHAnsi"/>
          <w:sz w:val="24"/>
          <w:szCs w:val="24"/>
        </w:rPr>
      </w:pPr>
      <w:hyperlink r:id="rId9" w:history="1">
        <w:r w:rsidR="00665142" w:rsidRPr="00B04530">
          <w:rPr>
            <w:rStyle w:val="Hyperlink"/>
            <w:rFonts w:asciiTheme="minorHAnsi" w:hAnsiTheme="minorHAnsi"/>
            <w:sz w:val="24"/>
            <w:szCs w:val="24"/>
          </w:rPr>
          <w:t>https://www.youtube.com/watch?v=C08FAa-Vlj0</w:t>
        </w:r>
      </w:hyperlink>
    </w:p>
    <w:p w14:paraId="3F3E8C36" w14:textId="5D95D4A6" w:rsidR="00665142" w:rsidRDefault="00665142" w:rsidP="00665142">
      <w:pPr>
        <w:pBdr>
          <w:bottom w:val="dotted" w:sz="24" w:space="1" w:color="auto"/>
        </w:pBdr>
        <w:spacing w:after="0" w:line="240" w:lineRule="auto"/>
        <w:rPr>
          <w:rStyle w:val="Hyperlink"/>
          <w:rFonts w:asciiTheme="minorHAnsi" w:hAnsiTheme="minorHAnsi"/>
          <w:sz w:val="24"/>
          <w:szCs w:val="24"/>
        </w:rPr>
      </w:pPr>
    </w:p>
    <w:p w14:paraId="580BC6C2" w14:textId="503840CE" w:rsidR="00665142" w:rsidRPr="00665142" w:rsidRDefault="00665142" w:rsidP="00665142">
      <w:pPr>
        <w:pBdr>
          <w:bottom w:val="dotted" w:sz="24" w:space="1" w:color="auto"/>
        </w:pBdr>
        <w:spacing w:after="0" w:line="240" w:lineRule="auto"/>
        <w:rPr>
          <w:rStyle w:val="Hyperlink"/>
          <w:rFonts w:asciiTheme="minorHAnsi" w:hAnsiTheme="minorHAnsi"/>
          <w:b/>
          <w:bCs/>
          <w:color w:val="000000" w:themeColor="text1"/>
          <w:sz w:val="24"/>
          <w:szCs w:val="24"/>
          <w:u w:val="none"/>
        </w:rPr>
      </w:pPr>
      <w:r w:rsidRPr="00665142">
        <w:rPr>
          <w:rStyle w:val="Hyperlink"/>
          <w:rFonts w:asciiTheme="minorHAnsi" w:hAnsiTheme="minorHAnsi"/>
          <w:b/>
          <w:bCs/>
          <w:color w:val="000000" w:themeColor="text1"/>
          <w:sz w:val="24"/>
          <w:szCs w:val="24"/>
          <w:u w:val="none"/>
        </w:rPr>
        <w:t>Module 6: Understanding Pollution</w:t>
      </w:r>
    </w:p>
    <w:p w14:paraId="38031AAE" w14:textId="2B49CBCB" w:rsidR="00AE1015" w:rsidRDefault="00AE1015" w:rsidP="00AE1015">
      <w:pPr>
        <w:pBdr>
          <w:bottom w:val="dotted" w:sz="24" w:space="1" w:color="auto"/>
        </w:pBdr>
        <w:tabs>
          <w:tab w:val="left" w:pos="2120"/>
        </w:tabs>
        <w:spacing w:after="0" w:line="240" w:lineRule="auto"/>
        <w:rPr>
          <w:rStyle w:val="Hyperlink"/>
          <w:rFonts w:asciiTheme="minorHAnsi" w:hAnsiTheme="minorHAnsi"/>
          <w:color w:val="000000" w:themeColor="text1"/>
          <w:sz w:val="24"/>
          <w:szCs w:val="24"/>
          <w:u w:val="none"/>
        </w:rPr>
      </w:pPr>
      <w:r>
        <w:rPr>
          <w:rStyle w:val="Hyperlink"/>
          <w:rFonts w:asciiTheme="minorHAnsi" w:hAnsiTheme="minorHAnsi"/>
          <w:color w:val="000000" w:themeColor="text1"/>
          <w:sz w:val="24"/>
          <w:szCs w:val="24"/>
          <w:u w:val="none"/>
        </w:rPr>
        <w:lastRenderedPageBreak/>
        <w:t>In this module, students will read the environmental classic by Barry Commoner. They will then</w:t>
      </w:r>
      <w:r w:rsidR="00294B32">
        <w:rPr>
          <w:rStyle w:val="Hyperlink"/>
          <w:rFonts w:asciiTheme="minorHAnsi" w:hAnsiTheme="minorHAnsi"/>
          <w:color w:val="000000" w:themeColor="text1"/>
          <w:sz w:val="24"/>
          <w:szCs w:val="24"/>
          <w:u w:val="none"/>
        </w:rPr>
        <w:t xml:space="preserve"> be involved in a classroom modelling exercise to apply ecological principles to </w:t>
      </w:r>
      <w:proofErr w:type="gramStart"/>
      <w:r w:rsidR="00294B32">
        <w:rPr>
          <w:rStyle w:val="Hyperlink"/>
          <w:rFonts w:asciiTheme="minorHAnsi" w:hAnsiTheme="minorHAnsi"/>
          <w:color w:val="000000" w:themeColor="text1"/>
          <w:sz w:val="24"/>
          <w:szCs w:val="24"/>
          <w:u w:val="none"/>
        </w:rPr>
        <w:t xml:space="preserve">a  </w:t>
      </w:r>
      <w:r w:rsidR="00F1091B">
        <w:rPr>
          <w:rStyle w:val="Hyperlink"/>
          <w:rFonts w:asciiTheme="minorHAnsi" w:hAnsiTheme="minorHAnsi"/>
          <w:color w:val="000000" w:themeColor="text1"/>
          <w:sz w:val="24"/>
          <w:szCs w:val="24"/>
          <w:u w:val="none"/>
        </w:rPr>
        <w:t>contemporary</w:t>
      </w:r>
      <w:proofErr w:type="gramEnd"/>
      <w:r w:rsidR="00F1091B">
        <w:rPr>
          <w:rStyle w:val="Hyperlink"/>
          <w:rFonts w:asciiTheme="minorHAnsi" w:hAnsiTheme="minorHAnsi"/>
          <w:color w:val="000000" w:themeColor="text1"/>
          <w:sz w:val="24"/>
          <w:szCs w:val="24"/>
          <w:u w:val="none"/>
        </w:rPr>
        <w:t xml:space="preserve"> </w:t>
      </w:r>
      <w:r w:rsidR="00294B32">
        <w:rPr>
          <w:rStyle w:val="Hyperlink"/>
          <w:rFonts w:asciiTheme="minorHAnsi" w:hAnsiTheme="minorHAnsi"/>
          <w:color w:val="000000" w:themeColor="text1"/>
          <w:sz w:val="24"/>
          <w:szCs w:val="24"/>
          <w:u w:val="none"/>
        </w:rPr>
        <w:t xml:space="preserve">pollution </w:t>
      </w:r>
      <w:r w:rsidR="00F1091B">
        <w:rPr>
          <w:rStyle w:val="Hyperlink"/>
          <w:rFonts w:asciiTheme="minorHAnsi" w:hAnsiTheme="minorHAnsi"/>
          <w:color w:val="000000" w:themeColor="text1"/>
          <w:sz w:val="24"/>
          <w:szCs w:val="24"/>
          <w:u w:val="none"/>
        </w:rPr>
        <w:t>concern</w:t>
      </w:r>
      <w:r w:rsidR="00294B32">
        <w:rPr>
          <w:rStyle w:val="Hyperlink"/>
          <w:rFonts w:asciiTheme="minorHAnsi" w:hAnsiTheme="minorHAnsi"/>
          <w:color w:val="000000" w:themeColor="text1"/>
          <w:sz w:val="24"/>
          <w:szCs w:val="24"/>
          <w:u w:val="none"/>
        </w:rPr>
        <w:t>.</w:t>
      </w:r>
    </w:p>
    <w:p w14:paraId="6922117B" w14:textId="77777777" w:rsidR="00AE1015" w:rsidRDefault="00AE1015" w:rsidP="00AE1015">
      <w:pPr>
        <w:pBdr>
          <w:bottom w:val="dotted" w:sz="24" w:space="1" w:color="auto"/>
        </w:pBdr>
        <w:tabs>
          <w:tab w:val="left" w:pos="2120"/>
        </w:tabs>
        <w:spacing w:after="0" w:line="240" w:lineRule="auto"/>
        <w:rPr>
          <w:rStyle w:val="Hyperlink"/>
          <w:rFonts w:asciiTheme="minorHAnsi" w:hAnsiTheme="minorHAnsi"/>
          <w:color w:val="000000" w:themeColor="text1"/>
          <w:sz w:val="24"/>
          <w:szCs w:val="24"/>
          <w:u w:val="none"/>
        </w:rPr>
      </w:pPr>
    </w:p>
    <w:p w14:paraId="210AA770" w14:textId="6A235934" w:rsidR="00AE1015" w:rsidRPr="00AE1015" w:rsidRDefault="00AE1015" w:rsidP="00AE1015">
      <w:pPr>
        <w:pBdr>
          <w:bottom w:val="dotted" w:sz="24" w:space="1" w:color="auto"/>
        </w:pBdr>
        <w:tabs>
          <w:tab w:val="left" w:pos="2120"/>
        </w:tabs>
        <w:spacing w:after="0" w:line="240" w:lineRule="auto"/>
        <w:rPr>
          <w:rStyle w:val="Hyperlink"/>
          <w:rFonts w:asciiTheme="minorHAnsi" w:hAnsiTheme="minorHAnsi"/>
          <w:b/>
          <w:bCs/>
          <w:color w:val="000000" w:themeColor="text1"/>
          <w:sz w:val="24"/>
          <w:szCs w:val="24"/>
          <w:u w:val="none"/>
        </w:rPr>
      </w:pPr>
      <w:r w:rsidRPr="00AE1015">
        <w:rPr>
          <w:rStyle w:val="Hyperlink"/>
          <w:rFonts w:asciiTheme="minorHAnsi" w:hAnsiTheme="minorHAnsi"/>
          <w:b/>
          <w:bCs/>
          <w:color w:val="000000" w:themeColor="text1"/>
          <w:sz w:val="24"/>
          <w:szCs w:val="24"/>
          <w:u w:val="none"/>
        </w:rPr>
        <w:t>Readings:</w:t>
      </w:r>
    </w:p>
    <w:p w14:paraId="191B0E55" w14:textId="1B47801D" w:rsidR="00665142" w:rsidRPr="00665142" w:rsidRDefault="00AE1015" w:rsidP="00AE1015">
      <w:pPr>
        <w:pBdr>
          <w:bottom w:val="dotted" w:sz="24" w:space="1" w:color="auto"/>
        </w:pBdr>
        <w:tabs>
          <w:tab w:val="left" w:pos="2120"/>
        </w:tabs>
        <w:spacing w:after="0" w:line="240" w:lineRule="auto"/>
        <w:rPr>
          <w:rStyle w:val="Hyperlink"/>
          <w:rFonts w:asciiTheme="minorHAnsi" w:hAnsiTheme="minorHAnsi"/>
          <w:color w:val="000000" w:themeColor="text1"/>
          <w:sz w:val="24"/>
          <w:szCs w:val="24"/>
          <w:u w:val="none"/>
        </w:rPr>
      </w:pPr>
      <w:r w:rsidRPr="00834FAF">
        <w:rPr>
          <w:rStyle w:val="Hyperlink"/>
          <w:rFonts w:asciiTheme="minorHAnsi" w:hAnsiTheme="minorHAnsi"/>
          <w:color w:val="000000" w:themeColor="text1"/>
          <w:sz w:val="24"/>
          <w:szCs w:val="24"/>
          <w:u w:val="none"/>
        </w:rPr>
        <w:t xml:space="preserve">Commoner, B. 1971. </w:t>
      </w:r>
      <w:r w:rsidRPr="00834FAF">
        <w:rPr>
          <w:rStyle w:val="Hyperlink"/>
          <w:rFonts w:asciiTheme="minorHAnsi" w:hAnsiTheme="minorHAnsi"/>
          <w:i/>
          <w:iCs/>
          <w:color w:val="000000" w:themeColor="text1"/>
          <w:sz w:val="24"/>
          <w:szCs w:val="24"/>
          <w:u w:val="none"/>
        </w:rPr>
        <w:t>The Closing Circle, Nature, Man, Technology.</w:t>
      </w:r>
      <w:r w:rsidRPr="00834FAF">
        <w:rPr>
          <w:rStyle w:val="Hyperlink"/>
          <w:rFonts w:asciiTheme="minorHAnsi" w:hAnsiTheme="minorHAnsi"/>
          <w:color w:val="000000" w:themeColor="text1"/>
          <w:sz w:val="24"/>
          <w:szCs w:val="24"/>
          <w:u w:val="none"/>
        </w:rPr>
        <w:t xml:space="preserve"> Chapter 2: The Ecosphere (</w:t>
      </w:r>
      <w:proofErr w:type="spellStart"/>
      <w:r w:rsidRPr="00834FAF">
        <w:rPr>
          <w:rStyle w:val="Hyperlink"/>
          <w:rFonts w:asciiTheme="minorHAnsi" w:hAnsiTheme="minorHAnsi"/>
          <w:color w:val="000000" w:themeColor="text1"/>
          <w:sz w:val="24"/>
          <w:szCs w:val="24"/>
          <w:u w:val="none"/>
        </w:rPr>
        <w:t>Pgs</w:t>
      </w:r>
      <w:proofErr w:type="spellEnd"/>
      <w:r w:rsidRPr="00834FAF">
        <w:rPr>
          <w:rStyle w:val="Hyperlink"/>
          <w:rFonts w:asciiTheme="minorHAnsi" w:hAnsiTheme="minorHAnsi"/>
          <w:color w:val="000000" w:themeColor="text1"/>
          <w:sz w:val="24"/>
          <w:szCs w:val="24"/>
          <w:u w:val="none"/>
        </w:rPr>
        <w:t xml:space="preserve"> 14-48); Chapter 4: Los Angeles Air (</w:t>
      </w:r>
      <w:proofErr w:type="spellStart"/>
      <w:r w:rsidRPr="00834FAF">
        <w:rPr>
          <w:rStyle w:val="Hyperlink"/>
          <w:rFonts w:asciiTheme="minorHAnsi" w:hAnsiTheme="minorHAnsi"/>
          <w:color w:val="000000" w:themeColor="text1"/>
          <w:sz w:val="24"/>
          <w:szCs w:val="24"/>
          <w:u w:val="none"/>
        </w:rPr>
        <w:t>Pgs</w:t>
      </w:r>
      <w:proofErr w:type="spellEnd"/>
      <w:r w:rsidRPr="00834FAF">
        <w:rPr>
          <w:rStyle w:val="Hyperlink"/>
          <w:rFonts w:asciiTheme="minorHAnsi" w:hAnsiTheme="minorHAnsi"/>
          <w:color w:val="000000" w:themeColor="text1"/>
          <w:sz w:val="24"/>
          <w:szCs w:val="24"/>
          <w:u w:val="none"/>
        </w:rPr>
        <w:t xml:space="preserve"> 66-80). Alfred P. Knopf, New York, USA.</w:t>
      </w:r>
    </w:p>
    <w:p w14:paraId="42AABA5A" w14:textId="69843442" w:rsidR="00665142" w:rsidRDefault="00665142" w:rsidP="00665142">
      <w:pPr>
        <w:pBdr>
          <w:bottom w:val="dotted" w:sz="24" w:space="1" w:color="auto"/>
        </w:pBdr>
        <w:spacing w:after="0" w:line="240" w:lineRule="auto"/>
        <w:rPr>
          <w:rStyle w:val="Hyperlink"/>
          <w:rFonts w:asciiTheme="minorHAnsi" w:hAnsiTheme="minorHAnsi"/>
          <w:sz w:val="24"/>
          <w:szCs w:val="24"/>
        </w:rPr>
      </w:pPr>
    </w:p>
    <w:p w14:paraId="0FD5B1B4" w14:textId="63701C8E" w:rsidR="00665142" w:rsidRPr="00665142" w:rsidRDefault="00665142" w:rsidP="00665142">
      <w:pPr>
        <w:pBdr>
          <w:bottom w:val="dotted" w:sz="24" w:space="1" w:color="auto"/>
        </w:pBdr>
        <w:spacing w:after="0" w:line="240" w:lineRule="auto"/>
        <w:rPr>
          <w:rStyle w:val="Hyperlink"/>
          <w:rFonts w:asciiTheme="minorHAnsi" w:hAnsiTheme="minorHAnsi"/>
          <w:b/>
          <w:bCs/>
          <w:color w:val="000000" w:themeColor="text1"/>
          <w:sz w:val="24"/>
          <w:szCs w:val="24"/>
          <w:u w:val="none"/>
        </w:rPr>
      </w:pPr>
      <w:r w:rsidRPr="00665142">
        <w:rPr>
          <w:rStyle w:val="Hyperlink"/>
          <w:rFonts w:asciiTheme="minorHAnsi" w:hAnsiTheme="minorHAnsi"/>
          <w:b/>
          <w:bCs/>
          <w:color w:val="000000" w:themeColor="text1"/>
          <w:sz w:val="24"/>
          <w:szCs w:val="24"/>
          <w:u w:val="none"/>
        </w:rPr>
        <w:t>Module 7: World Climates</w:t>
      </w:r>
    </w:p>
    <w:p w14:paraId="1F4697CB" w14:textId="18219460" w:rsidR="00665142" w:rsidRDefault="00665142" w:rsidP="00665142">
      <w:pPr>
        <w:pBdr>
          <w:bottom w:val="dotted" w:sz="24" w:space="1" w:color="auto"/>
        </w:pBdr>
        <w:spacing w:after="0" w:line="240" w:lineRule="auto"/>
        <w:rPr>
          <w:rStyle w:val="Hyperlink"/>
          <w:rFonts w:asciiTheme="minorHAnsi" w:hAnsiTheme="minorHAnsi"/>
          <w:color w:val="000000" w:themeColor="text1"/>
          <w:sz w:val="24"/>
          <w:szCs w:val="24"/>
          <w:u w:val="none"/>
        </w:rPr>
      </w:pPr>
      <w:r w:rsidRPr="00665142">
        <w:rPr>
          <w:rStyle w:val="Hyperlink"/>
          <w:rFonts w:asciiTheme="minorHAnsi" w:hAnsiTheme="minorHAnsi"/>
          <w:color w:val="000000" w:themeColor="text1"/>
          <w:sz w:val="24"/>
          <w:szCs w:val="24"/>
          <w:u w:val="none"/>
        </w:rPr>
        <w:t>World climates provide the template on which ecosystems are developed and perpetuated. In this module, the geographic factors underlying climatic regimes across the world, will be studied.</w:t>
      </w:r>
      <w:r w:rsidR="00AE1015">
        <w:rPr>
          <w:rStyle w:val="Hyperlink"/>
          <w:rFonts w:asciiTheme="minorHAnsi" w:hAnsiTheme="minorHAnsi"/>
          <w:color w:val="000000" w:themeColor="text1"/>
          <w:sz w:val="24"/>
          <w:szCs w:val="24"/>
          <w:u w:val="none"/>
        </w:rPr>
        <w:t xml:space="preserve"> The climatic factors that are key </w:t>
      </w:r>
      <w:r w:rsidR="006E7552">
        <w:rPr>
          <w:rStyle w:val="Hyperlink"/>
          <w:rFonts w:asciiTheme="minorHAnsi" w:hAnsiTheme="minorHAnsi"/>
          <w:color w:val="000000" w:themeColor="text1"/>
          <w:sz w:val="24"/>
          <w:szCs w:val="24"/>
          <w:u w:val="none"/>
        </w:rPr>
        <w:t>to</w:t>
      </w:r>
      <w:r w:rsidR="00AE1015">
        <w:rPr>
          <w:rStyle w:val="Hyperlink"/>
          <w:rFonts w:asciiTheme="minorHAnsi" w:hAnsiTheme="minorHAnsi"/>
          <w:color w:val="000000" w:themeColor="text1"/>
          <w:sz w:val="24"/>
          <w:szCs w:val="24"/>
          <w:u w:val="none"/>
        </w:rPr>
        <w:t xml:space="preserve"> formation of a range of natural habitats and ecosystems will be</w:t>
      </w:r>
      <w:r w:rsidR="00F1091B">
        <w:rPr>
          <w:rStyle w:val="Hyperlink"/>
          <w:rFonts w:asciiTheme="minorHAnsi" w:hAnsiTheme="minorHAnsi"/>
          <w:color w:val="000000" w:themeColor="text1"/>
          <w:sz w:val="24"/>
          <w:szCs w:val="24"/>
          <w:u w:val="none"/>
        </w:rPr>
        <w:t xml:space="preserve"> discussed</w:t>
      </w:r>
      <w:r w:rsidR="00AE1015">
        <w:rPr>
          <w:rStyle w:val="Hyperlink"/>
          <w:rFonts w:asciiTheme="minorHAnsi" w:hAnsiTheme="minorHAnsi"/>
          <w:color w:val="000000" w:themeColor="text1"/>
          <w:sz w:val="24"/>
          <w:szCs w:val="24"/>
          <w:u w:val="none"/>
        </w:rPr>
        <w:t>.</w:t>
      </w:r>
      <w:r w:rsidR="007C4805" w:rsidRPr="007C4805">
        <w:rPr>
          <w:rFonts w:asciiTheme="minorHAnsi" w:hAnsiTheme="minorHAnsi"/>
          <w:sz w:val="24"/>
          <w:szCs w:val="24"/>
        </w:rPr>
        <w:t xml:space="preserve"> </w:t>
      </w:r>
      <w:r w:rsidR="007C4805" w:rsidRPr="005823FC">
        <w:rPr>
          <w:rFonts w:asciiTheme="minorHAnsi" w:hAnsiTheme="minorHAnsi"/>
          <w:sz w:val="24"/>
          <w:szCs w:val="24"/>
        </w:rPr>
        <w:t>Students will be introduced to the features that characterize and distinguish the earth’s biomes</w:t>
      </w:r>
      <w:r w:rsidR="007C4805">
        <w:rPr>
          <w:rFonts w:asciiTheme="minorHAnsi" w:hAnsiTheme="minorHAnsi"/>
          <w:sz w:val="24"/>
          <w:szCs w:val="24"/>
        </w:rPr>
        <w:t>, particularly climatic factors and topography</w:t>
      </w:r>
      <w:r w:rsidR="007C4805" w:rsidRPr="005823FC">
        <w:rPr>
          <w:rFonts w:asciiTheme="minorHAnsi" w:hAnsiTheme="minorHAnsi"/>
          <w:sz w:val="24"/>
          <w:szCs w:val="24"/>
        </w:rPr>
        <w:t>.</w:t>
      </w:r>
    </w:p>
    <w:p w14:paraId="364F9119" w14:textId="77777777" w:rsidR="00AE1015" w:rsidRDefault="00AE1015" w:rsidP="00665142">
      <w:pPr>
        <w:pBdr>
          <w:bottom w:val="dotted" w:sz="24" w:space="1" w:color="auto"/>
        </w:pBdr>
        <w:spacing w:after="0" w:line="240" w:lineRule="auto"/>
        <w:rPr>
          <w:rStyle w:val="Hyperlink"/>
          <w:rFonts w:asciiTheme="minorHAnsi" w:hAnsiTheme="minorHAnsi"/>
          <w:color w:val="000000" w:themeColor="text1"/>
          <w:sz w:val="24"/>
          <w:szCs w:val="24"/>
          <w:u w:val="none"/>
        </w:rPr>
      </w:pPr>
    </w:p>
    <w:p w14:paraId="51DEE3E7" w14:textId="697611EE" w:rsidR="00AE1015" w:rsidRPr="00AE1015" w:rsidRDefault="00AE1015" w:rsidP="00665142">
      <w:pPr>
        <w:pBdr>
          <w:bottom w:val="dotted" w:sz="24" w:space="1" w:color="auto"/>
        </w:pBdr>
        <w:spacing w:after="0" w:line="240" w:lineRule="auto"/>
        <w:rPr>
          <w:rStyle w:val="Hyperlink"/>
          <w:rFonts w:asciiTheme="minorHAnsi" w:hAnsiTheme="minorHAnsi"/>
          <w:b/>
          <w:bCs/>
          <w:color w:val="000000" w:themeColor="text1"/>
          <w:sz w:val="24"/>
          <w:szCs w:val="24"/>
          <w:u w:val="none"/>
        </w:rPr>
      </w:pPr>
      <w:r w:rsidRPr="00AE1015">
        <w:rPr>
          <w:rStyle w:val="Hyperlink"/>
          <w:rFonts w:asciiTheme="minorHAnsi" w:hAnsiTheme="minorHAnsi"/>
          <w:b/>
          <w:bCs/>
          <w:color w:val="000000" w:themeColor="text1"/>
          <w:sz w:val="24"/>
          <w:szCs w:val="24"/>
          <w:u w:val="none"/>
        </w:rPr>
        <w:t>Readings:</w:t>
      </w:r>
    </w:p>
    <w:p w14:paraId="1F4B9105" w14:textId="77777777" w:rsidR="00665142" w:rsidRPr="00262953" w:rsidRDefault="00665142" w:rsidP="00665142">
      <w:pPr>
        <w:pBdr>
          <w:bottom w:val="dotted" w:sz="24" w:space="1" w:color="auto"/>
        </w:pBdr>
        <w:spacing w:after="0" w:line="240" w:lineRule="auto"/>
        <w:rPr>
          <w:rFonts w:asciiTheme="minorHAnsi" w:hAnsiTheme="minorHAnsi"/>
          <w:sz w:val="24"/>
          <w:szCs w:val="24"/>
        </w:rPr>
      </w:pPr>
      <w:r w:rsidRPr="002D2DD6">
        <w:rPr>
          <w:rFonts w:asciiTheme="minorHAnsi" w:hAnsiTheme="minorHAnsi"/>
          <w:sz w:val="24"/>
          <w:szCs w:val="24"/>
          <w:lang w:val="de-DE"/>
        </w:rPr>
        <w:t xml:space="preserve">Ricklefs, R.E. &amp; G. Miller. </w:t>
      </w:r>
      <w:r w:rsidRPr="002D2DD6">
        <w:rPr>
          <w:rFonts w:asciiTheme="minorHAnsi" w:hAnsiTheme="minorHAnsi"/>
          <w:sz w:val="24"/>
          <w:szCs w:val="24"/>
        </w:rPr>
        <w:t xml:space="preserve">2000. </w:t>
      </w:r>
      <w:r w:rsidRPr="00A92F65">
        <w:rPr>
          <w:rFonts w:asciiTheme="minorHAnsi" w:hAnsiTheme="minorHAnsi"/>
          <w:i/>
          <w:iCs/>
          <w:sz w:val="24"/>
          <w:szCs w:val="24"/>
        </w:rPr>
        <w:t xml:space="preserve">Ecology </w:t>
      </w:r>
      <w:r w:rsidRPr="002D2DD6">
        <w:rPr>
          <w:rFonts w:asciiTheme="minorHAnsi" w:hAnsiTheme="minorHAnsi"/>
          <w:sz w:val="24"/>
          <w:szCs w:val="24"/>
        </w:rPr>
        <w:t>(Fourth Edition). Chapter 8: Climate, Topography and the Diversity of the Natural World (Pgs.138-161). W.H. Freeman &amp; Co., New York.</w:t>
      </w:r>
    </w:p>
    <w:p w14:paraId="0052138F" w14:textId="5E942D66" w:rsidR="00665142" w:rsidRDefault="00665142" w:rsidP="00665142">
      <w:pPr>
        <w:pBdr>
          <w:bottom w:val="dotted" w:sz="24" w:space="1" w:color="auto"/>
        </w:pBdr>
        <w:spacing w:after="0" w:line="240" w:lineRule="auto"/>
        <w:rPr>
          <w:rStyle w:val="Hyperlink"/>
          <w:rFonts w:asciiTheme="minorHAnsi" w:hAnsiTheme="minorHAnsi"/>
          <w:sz w:val="24"/>
          <w:szCs w:val="24"/>
        </w:rPr>
      </w:pPr>
    </w:p>
    <w:p w14:paraId="148F3EA7" w14:textId="62EA4258" w:rsidR="00BB00B4" w:rsidRDefault="00BB00B4" w:rsidP="00035C55">
      <w:pPr>
        <w:pBdr>
          <w:bottom w:val="dotted" w:sz="24" w:space="1" w:color="auto"/>
        </w:pBdr>
        <w:spacing w:after="0" w:line="240" w:lineRule="auto"/>
        <w:rPr>
          <w:rFonts w:asciiTheme="minorHAnsi" w:hAnsiTheme="minorHAnsi"/>
          <w:b/>
          <w:bCs/>
          <w:sz w:val="24"/>
          <w:szCs w:val="24"/>
        </w:rPr>
      </w:pPr>
      <w:r w:rsidRPr="00BB00B4">
        <w:rPr>
          <w:rFonts w:asciiTheme="minorHAnsi" w:hAnsiTheme="minorHAnsi"/>
          <w:b/>
          <w:bCs/>
          <w:sz w:val="24"/>
          <w:szCs w:val="24"/>
        </w:rPr>
        <w:t xml:space="preserve">Module </w:t>
      </w:r>
      <w:r w:rsidR="00665142">
        <w:rPr>
          <w:rFonts w:asciiTheme="minorHAnsi" w:hAnsiTheme="minorHAnsi"/>
          <w:b/>
          <w:bCs/>
          <w:sz w:val="24"/>
          <w:szCs w:val="24"/>
        </w:rPr>
        <w:t>8</w:t>
      </w:r>
      <w:r w:rsidR="00336E9F">
        <w:rPr>
          <w:rFonts w:asciiTheme="minorHAnsi" w:hAnsiTheme="minorHAnsi"/>
          <w:b/>
          <w:bCs/>
          <w:sz w:val="24"/>
          <w:szCs w:val="24"/>
        </w:rPr>
        <w:t>,</w:t>
      </w:r>
      <w:proofErr w:type="gramStart"/>
      <w:r w:rsidR="00336E9F">
        <w:rPr>
          <w:rFonts w:asciiTheme="minorHAnsi" w:hAnsiTheme="minorHAnsi"/>
          <w:b/>
          <w:bCs/>
          <w:sz w:val="24"/>
          <w:szCs w:val="24"/>
        </w:rPr>
        <w:t xml:space="preserve">9 </w:t>
      </w:r>
      <w:r w:rsidRPr="00BB00B4">
        <w:rPr>
          <w:rFonts w:asciiTheme="minorHAnsi" w:hAnsiTheme="minorHAnsi"/>
          <w:b/>
          <w:bCs/>
          <w:sz w:val="24"/>
          <w:szCs w:val="24"/>
        </w:rPr>
        <w:t>:</w:t>
      </w:r>
      <w:proofErr w:type="gramEnd"/>
      <w:r w:rsidRPr="00BB00B4">
        <w:rPr>
          <w:rFonts w:asciiTheme="minorHAnsi" w:hAnsiTheme="minorHAnsi"/>
          <w:b/>
          <w:bCs/>
          <w:sz w:val="24"/>
          <w:szCs w:val="24"/>
        </w:rPr>
        <w:t xml:space="preserve"> </w:t>
      </w:r>
      <w:r>
        <w:rPr>
          <w:rFonts w:asciiTheme="minorHAnsi" w:hAnsiTheme="minorHAnsi"/>
          <w:b/>
          <w:bCs/>
          <w:sz w:val="24"/>
          <w:szCs w:val="24"/>
        </w:rPr>
        <w:t xml:space="preserve"> Ecosystems</w:t>
      </w:r>
      <w:r w:rsidR="006514F8">
        <w:rPr>
          <w:rFonts w:asciiTheme="minorHAnsi" w:hAnsiTheme="minorHAnsi"/>
          <w:b/>
          <w:bCs/>
          <w:sz w:val="24"/>
          <w:szCs w:val="24"/>
        </w:rPr>
        <w:t xml:space="preserve"> </w:t>
      </w:r>
      <w:r w:rsidR="00665142">
        <w:rPr>
          <w:rFonts w:asciiTheme="minorHAnsi" w:hAnsiTheme="minorHAnsi"/>
          <w:b/>
          <w:bCs/>
          <w:sz w:val="24"/>
          <w:szCs w:val="24"/>
        </w:rPr>
        <w:t>of</w:t>
      </w:r>
      <w:r w:rsidR="006514F8">
        <w:rPr>
          <w:rFonts w:asciiTheme="minorHAnsi" w:hAnsiTheme="minorHAnsi"/>
          <w:b/>
          <w:bCs/>
          <w:sz w:val="24"/>
          <w:szCs w:val="24"/>
        </w:rPr>
        <w:t xml:space="preserve"> the World</w:t>
      </w:r>
      <w:r>
        <w:rPr>
          <w:rFonts w:asciiTheme="minorHAnsi" w:hAnsiTheme="minorHAnsi"/>
          <w:b/>
          <w:bCs/>
          <w:sz w:val="24"/>
          <w:szCs w:val="24"/>
        </w:rPr>
        <w:t xml:space="preserve"> </w:t>
      </w:r>
    </w:p>
    <w:p w14:paraId="24025291" w14:textId="32D8021D" w:rsidR="002B51A3" w:rsidRDefault="006514F8" w:rsidP="002B51A3">
      <w:pPr>
        <w:pBdr>
          <w:bottom w:val="dotted" w:sz="24" w:space="1" w:color="auto"/>
        </w:pBdr>
        <w:spacing w:after="0" w:line="240" w:lineRule="auto"/>
        <w:rPr>
          <w:rFonts w:asciiTheme="minorHAnsi" w:hAnsiTheme="minorHAnsi"/>
          <w:sz w:val="24"/>
          <w:szCs w:val="24"/>
        </w:rPr>
      </w:pPr>
      <w:r w:rsidRPr="005823FC">
        <w:rPr>
          <w:rFonts w:asciiTheme="minorHAnsi" w:hAnsiTheme="minorHAnsi"/>
          <w:sz w:val="24"/>
          <w:szCs w:val="24"/>
        </w:rPr>
        <w:t xml:space="preserve">This session will provide an introduction </w:t>
      </w:r>
      <w:r w:rsidR="00912808">
        <w:rPr>
          <w:rFonts w:asciiTheme="minorHAnsi" w:hAnsiTheme="minorHAnsi"/>
          <w:sz w:val="24"/>
          <w:szCs w:val="24"/>
        </w:rPr>
        <w:t xml:space="preserve">to </w:t>
      </w:r>
      <w:r w:rsidR="000D7332">
        <w:rPr>
          <w:rFonts w:asciiTheme="minorHAnsi" w:hAnsiTheme="minorHAnsi"/>
          <w:sz w:val="24"/>
          <w:szCs w:val="24"/>
        </w:rPr>
        <w:t>t</w:t>
      </w:r>
      <w:r w:rsidRPr="005823FC">
        <w:rPr>
          <w:rFonts w:asciiTheme="minorHAnsi" w:hAnsiTheme="minorHAnsi"/>
          <w:sz w:val="24"/>
          <w:szCs w:val="24"/>
        </w:rPr>
        <w:t>he distribution</w:t>
      </w:r>
      <w:r w:rsidR="007C4805">
        <w:rPr>
          <w:rFonts w:asciiTheme="minorHAnsi" w:hAnsiTheme="minorHAnsi"/>
          <w:sz w:val="24"/>
          <w:szCs w:val="24"/>
        </w:rPr>
        <w:t xml:space="preserve"> and classification</w:t>
      </w:r>
      <w:r w:rsidRPr="005823FC">
        <w:rPr>
          <w:rFonts w:asciiTheme="minorHAnsi" w:hAnsiTheme="minorHAnsi"/>
          <w:sz w:val="24"/>
          <w:szCs w:val="24"/>
        </w:rPr>
        <w:t xml:space="preserve"> of terrestrial and aquatic biomes across the world. Students will also be introduced to the classification of vegetation types in India as laid out in Champion &amp; Seth (1968).</w:t>
      </w:r>
      <w:r w:rsidR="000D7332">
        <w:rPr>
          <w:rFonts w:asciiTheme="minorHAnsi" w:hAnsiTheme="minorHAnsi"/>
          <w:sz w:val="24"/>
          <w:szCs w:val="24"/>
        </w:rPr>
        <w:t xml:space="preserve"> </w:t>
      </w:r>
      <w:r w:rsidR="00870E30">
        <w:rPr>
          <w:rFonts w:asciiTheme="minorHAnsi" w:hAnsiTheme="minorHAnsi"/>
          <w:sz w:val="24"/>
          <w:szCs w:val="24"/>
        </w:rPr>
        <w:t>They will study the</w:t>
      </w:r>
      <w:r w:rsidR="00F1091B">
        <w:rPr>
          <w:rFonts w:asciiTheme="minorHAnsi" w:hAnsiTheme="minorHAnsi"/>
          <w:sz w:val="24"/>
          <w:szCs w:val="24"/>
        </w:rPr>
        <w:t xml:space="preserve"> tropical rainforest ecosystem </w:t>
      </w:r>
      <w:r w:rsidR="00870E30">
        <w:rPr>
          <w:rFonts w:asciiTheme="minorHAnsi" w:hAnsiTheme="minorHAnsi"/>
          <w:sz w:val="24"/>
          <w:szCs w:val="24"/>
        </w:rPr>
        <w:t xml:space="preserve">in detail with respect to the major limiting factors, </w:t>
      </w:r>
      <w:r w:rsidR="00F1091B">
        <w:rPr>
          <w:rFonts w:asciiTheme="minorHAnsi" w:hAnsiTheme="minorHAnsi"/>
          <w:sz w:val="24"/>
          <w:szCs w:val="24"/>
        </w:rPr>
        <w:t xml:space="preserve">historical </w:t>
      </w:r>
      <w:r w:rsidR="00870E30">
        <w:rPr>
          <w:rFonts w:asciiTheme="minorHAnsi" w:hAnsiTheme="minorHAnsi"/>
          <w:sz w:val="24"/>
          <w:szCs w:val="24"/>
        </w:rPr>
        <w:t>anthropogenic imprint and biodiversity.</w:t>
      </w:r>
    </w:p>
    <w:p w14:paraId="5AE3212F" w14:textId="2F093CD9" w:rsidR="00A44FB8" w:rsidRDefault="00A44FB8" w:rsidP="00262953">
      <w:pPr>
        <w:pBdr>
          <w:bottom w:val="dotted" w:sz="24" w:space="1" w:color="auto"/>
        </w:pBdr>
        <w:tabs>
          <w:tab w:val="left" w:pos="7290"/>
        </w:tabs>
        <w:spacing w:after="0" w:line="240" w:lineRule="auto"/>
        <w:rPr>
          <w:rFonts w:asciiTheme="minorHAnsi" w:hAnsiTheme="minorHAnsi"/>
          <w:sz w:val="24"/>
          <w:szCs w:val="24"/>
        </w:rPr>
      </w:pPr>
    </w:p>
    <w:p w14:paraId="1BB18B2E" w14:textId="0E38AB1D" w:rsidR="00262953" w:rsidRDefault="009776ED" w:rsidP="00262953">
      <w:pPr>
        <w:pBdr>
          <w:bottom w:val="dotted" w:sz="24" w:space="1" w:color="auto"/>
        </w:pBdr>
        <w:spacing w:after="0" w:line="240" w:lineRule="auto"/>
        <w:rPr>
          <w:rFonts w:asciiTheme="minorHAnsi" w:hAnsiTheme="minorHAnsi"/>
          <w:b/>
          <w:bCs/>
          <w:sz w:val="24"/>
          <w:szCs w:val="24"/>
        </w:rPr>
      </w:pPr>
      <w:r w:rsidRPr="001B520F">
        <w:rPr>
          <w:rFonts w:asciiTheme="minorHAnsi" w:hAnsiTheme="minorHAnsi"/>
          <w:b/>
          <w:bCs/>
          <w:sz w:val="24"/>
          <w:szCs w:val="24"/>
        </w:rPr>
        <w:t>Reading:</w:t>
      </w:r>
    </w:p>
    <w:p w14:paraId="68126F60" w14:textId="20CA8F3A" w:rsidR="00D15AF1" w:rsidRPr="00262953" w:rsidRDefault="00262953" w:rsidP="00A44FB8">
      <w:pPr>
        <w:pBdr>
          <w:bottom w:val="dotted" w:sz="24" w:space="1" w:color="auto"/>
        </w:pBdr>
        <w:spacing w:after="0" w:line="240" w:lineRule="auto"/>
        <w:rPr>
          <w:rFonts w:asciiTheme="minorHAnsi" w:hAnsiTheme="minorHAnsi"/>
          <w:sz w:val="24"/>
          <w:szCs w:val="24"/>
        </w:rPr>
      </w:pPr>
      <w:bookmarkStart w:id="1" w:name="_Hlk75249036"/>
      <w:r w:rsidRPr="002D2DD6">
        <w:rPr>
          <w:rFonts w:asciiTheme="minorHAnsi" w:hAnsiTheme="minorHAnsi"/>
          <w:sz w:val="24"/>
          <w:szCs w:val="24"/>
          <w:lang w:val="de-DE"/>
        </w:rPr>
        <w:t xml:space="preserve">Ricklefs, R.E. &amp; G. Miller. </w:t>
      </w:r>
      <w:r w:rsidRPr="002D2DD6">
        <w:rPr>
          <w:rFonts w:asciiTheme="minorHAnsi" w:hAnsiTheme="minorHAnsi"/>
          <w:sz w:val="24"/>
          <w:szCs w:val="24"/>
        </w:rPr>
        <w:t xml:space="preserve">2000. </w:t>
      </w:r>
      <w:r w:rsidRPr="00A92F65">
        <w:rPr>
          <w:rFonts w:asciiTheme="minorHAnsi" w:hAnsiTheme="minorHAnsi"/>
          <w:i/>
          <w:iCs/>
          <w:sz w:val="24"/>
          <w:szCs w:val="24"/>
        </w:rPr>
        <w:t>Ecology</w:t>
      </w:r>
      <w:r w:rsidRPr="002D2DD6">
        <w:rPr>
          <w:rFonts w:asciiTheme="minorHAnsi" w:hAnsiTheme="minorHAnsi"/>
          <w:sz w:val="24"/>
          <w:szCs w:val="24"/>
        </w:rPr>
        <w:t xml:space="preserve"> (Fourth Edition). Chapter 8: Climate, Topography and the Diversity of the Natural World (Pgs.138-</w:t>
      </w:r>
      <w:r w:rsidR="008F26F9" w:rsidRPr="002D2DD6">
        <w:rPr>
          <w:rFonts w:asciiTheme="minorHAnsi" w:hAnsiTheme="minorHAnsi"/>
          <w:sz w:val="24"/>
          <w:szCs w:val="24"/>
        </w:rPr>
        <w:t>161)</w:t>
      </w:r>
      <w:r w:rsidRPr="002D2DD6">
        <w:rPr>
          <w:rFonts w:asciiTheme="minorHAnsi" w:hAnsiTheme="minorHAnsi"/>
          <w:sz w:val="24"/>
          <w:szCs w:val="24"/>
        </w:rPr>
        <w:t>.</w:t>
      </w:r>
      <w:r w:rsidR="008F26F9" w:rsidRPr="002D2DD6">
        <w:rPr>
          <w:rFonts w:asciiTheme="minorHAnsi" w:hAnsiTheme="minorHAnsi"/>
          <w:sz w:val="24"/>
          <w:szCs w:val="24"/>
        </w:rPr>
        <w:t xml:space="preserve"> W.H. Freeman &amp; Co., New York.</w:t>
      </w:r>
    </w:p>
    <w:bookmarkEnd w:id="1"/>
    <w:p w14:paraId="2FC50520" w14:textId="1FA56CDB" w:rsidR="00F1091B" w:rsidRDefault="005E614D" w:rsidP="00F61B67">
      <w:pPr>
        <w:pBdr>
          <w:bottom w:val="dotted" w:sz="24" w:space="1" w:color="auto"/>
        </w:pBdr>
        <w:spacing w:after="0" w:line="240" w:lineRule="auto"/>
        <w:rPr>
          <w:rFonts w:asciiTheme="minorHAnsi" w:hAnsiTheme="minorHAnsi"/>
          <w:sz w:val="24"/>
          <w:szCs w:val="24"/>
        </w:rPr>
      </w:pPr>
      <w:r>
        <w:rPr>
          <w:rFonts w:asciiTheme="minorHAnsi" w:hAnsiTheme="minorHAnsi"/>
          <w:sz w:val="24"/>
          <w:szCs w:val="24"/>
        </w:rPr>
        <w:t xml:space="preserve">Erickson, C.E. 2014. Amazonia: The Historical Ecology of a Domesticated Landscape. Pp. 199-216.In Hecht, S., K.D. Morrison and C. </w:t>
      </w:r>
      <w:proofErr w:type="spellStart"/>
      <w:r>
        <w:rPr>
          <w:rFonts w:asciiTheme="minorHAnsi" w:hAnsiTheme="minorHAnsi"/>
          <w:sz w:val="24"/>
          <w:szCs w:val="24"/>
        </w:rPr>
        <w:t>Padoch</w:t>
      </w:r>
      <w:proofErr w:type="spellEnd"/>
      <w:r>
        <w:rPr>
          <w:rFonts w:asciiTheme="minorHAnsi" w:hAnsiTheme="minorHAnsi"/>
          <w:sz w:val="24"/>
          <w:szCs w:val="24"/>
        </w:rPr>
        <w:t xml:space="preserve"> (eds.) </w:t>
      </w:r>
      <w:r w:rsidRPr="00261E92">
        <w:rPr>
          <w:rFonts w:asciiTheme="minorHAnsi" w:hAnsiTheme="minorHAnsi"/>
          <w:i/>
          <w:iCs/>
          <w:sz w:val="24"/>
          <w:szCs w:val="24"/>
        </w:rPr>
        <w:t>The Social Lives of Forests, Past, Present and Future of Woodland Resurgence</w:t>
      </w:r>
      <w:r>
        <w:rPr>
          <w:rFonts w:asciiTheme="minorHAnsi" w:hAnsiTheme="minorHAnsi"/>
          <w:sz w:val="24"/>
          <w:szCs w:val="24"/>
        </w:rPr>
        <w:t>. University of Chicago Press</w:t>
      </w:r>
      <w:r>
        <w:rPr>
          <w:rFonts w:asciiTheme="minorHAnsi" w:hAnsiTheme="minorHAnsi"/>
          <w:sz w:val="24"/>
          <w:szCs w:val="24"/>
        </w:rPr>
        <w:t>.</w:t>
      </w:r>
    </w:p>
    <w:p w14:paraId="3DD6B3C9" w14:textId="1E3852B5" w:rsidR="00261E92" w:rsidRDefault="00261E92" w:rsidP="00F61B67">
      <w:pPr>
        <w:pBdr>
          <w:bottom w:val="dotted" w:sz="24" w:space="1" w:color="auto"/>
        </w:pBdr>
        <w:spacing w:after="0" w:line="240" w:lineRule="auto"/>
        <w:rPr>
          <w:rFonts w:asciiTheme="minorHAnsi" w:hAnsiTheme="minorHAnsi"/>
          <w:sz w:val="24"/>
          <w:szCs w:val="24"/>
        </w:rPr>
      </w:pPr>
      <w:proofErr w:type="spellStart"/>
      <w:r w:rsidRPr="00C91AFD">
        <w:rPr>
          <w:rFonts w:asciiTheme="minorHAnsi" w:hAnsiTheme="minorHAnsi"/>
          <w:sz w:val="24"/>
          <w:szCs w:val="24"/>
        </w:rPr>
        <w:t>Terborgh</w:t>
      </w:r>
      <w:proofErr w:type="spellEnd"/>
      <w:r w:rsidR="003E2865" w:rsidRPr="00C91AFD">
        <w:rPr>
          <w:rFonts w:asciiTheme="minorHAnsi" w:hAnsiTheme="minorHAnsi"/>
          <w:sz w:val="24"/>
          <w:szCs w:val="24"/>
        </w:rPr>
        <w:t>, J. 199</w:t>
      </w:r>
      <w:r w:rsidR="00B74C61">
        <w:rPr>
          <w:rFonts w:asciiTheme="minorHAnsi" w:hAnsiTheme="minorHAnsi"/>
          <w:sz w:val="24"/>
          <w:szCs w:val="24"/>
        </w:rPr>
        <w:t>2</w:t>
      </w:r>
      <w:r w:rsidR="003E2865" w:rsidRPr="00C91AFD">
        <w:rPr>
          <w:rFonts w:asciiTheme="minorHAnsi" w:hAnsiTheme="minorHAnsi"/>
          <w:sz w:val="24"/>
          <w:szCs w:val="24"/>
        </w:rPr>
        <w:t xml:space="preserve">. Diversity and the Tropical </w:t>
      </w:r>
      <w:r w:rsidRPr="00C91AFD">
        <w:rPr>
          <w:rFonts w:asciiTheme="minorHAnsi" w:hAnsiTheme="minorHAnsi"/>
          <w:sz w:val="24"/>
          <w:szCs w:val="24"/>
        </w:rPr>
        <w:t>Rain</w:t>
      </w:r>
      <w:r w:rsidR="00B74C61">
        <w:rPr>
          <w:rFonts w:asciiTheme="minorHAnsi" w:hAnsiTheme="minorHAnsi"/>
          <w:sz w:val="24"/>
          <w:szCs w:val="24"/>
        </w:rPr>
        <w:t xml:space="preserve"> F</w:t>
      </w:r>
      <w:r w:rsidRPr="00C91AFD">
        <w:rPr>
          <w:rFonts w:asciiTheme="minorHAnsi" w:hAnsiTheme="minorHAnsi"/>
          <w:sz w:val="24"/>
          <w:szCs w:val="24"/>
        </w:rPr>
        <w:t>orest</w:t>
      </w:r>
      <w:r w:rsidR="003E2865" w:rsidRPr="00C91AFD">
        <w:rPr>
          <w:rFonts w:asciiTheme="minorHAnsi" w:hAnsiTheme="minorHAnsi"/>
          <w:sz w:val="24"/>
          <w:szCs w:val="24"/>
        </w:rPr>
        <w:t xml:space="preserve">. </w:t>
      </w:r>
      <w:proofErr w:type="spellStart"/>
      <w:r w:rsidR="00F41E08">
        <w:rPr>
          <w:rFonts w:asciiTheme="minorHAnsi" w:hAnsiTheme="minorHAnsi"/>
          <w:sz w:val="24"/>
          <w:szCs w:val="24"/>
        </w:rPr>
        <w:t>Pgs</w:t>
      </w:r>
      <w:proofErr w:type="spellEnd"/>
      <w:r w:rsidR="00F41E08">
        <w:rPr>
          <w:rFonts w:asciiTheme="minorHAnsi" w:hAnsiTheme="minorHAnsi"/>
          <w:sz w:val="24"/>
          <w:szCs w:val="24"/>
        </w:rPr>
        <w:t xml:space="preserve"> 1-27 In </w:t>
      </w:r>
      <w:r w:rsidR="003E2865" w:rsidRPr="00C91AFD">
        <w:rPr>
          <w:rFonts w:asciiTheme="minorHAnsi" w:hAnsiTheme="minorHAnsi"/>
          <w:sz w:val="24"/>
          <w:szCs w:val="24"/>
        </w:rPr>
        <w:t xml:space="preserve">Scientific American Books, </w:t>
      </w:r>
      <w:r w:rsidR="00B74C61">
        <w:rPr>
          <w:rFonts w:asciiTheme="minorHAnsi" w:hAnsiTheme="minorHAnsi"/>
          <w:sz w:val="24"/>
          <w:szCs w:val="24"/>
        </w:rPr>
        <w:t xml:space="preserve">New York, </w:t>
      </w:r>
      <w:r w:rsidR="003E2865" w:rsidRPr="00C91AFD">
        <w:rPr>
          <w:rFonts w:asciiTheme="minorHAnsi" w:hAnsiTheme="minorHAnsi"/>
          <w:sz w:val="24"/>
          <w:szCs w:val="24"/>
        </w:rPr>
        <w:t>USA.</w:t>
      </w:r>
    </w:p>
    <w:p w14:paraId="00B7A0EE" w14:textId="77777777" w:rsidR="005E614D" w:rsidRDefault="005E614D" w:rsidP="00F61B67">
      <w:pPr>
        <w:pBdr>
          <w:bottom w:val="dotted" w:sz="24" w:space="1" w:color="auto"/>
        </w:pBdr>
        <w:spacing w:after="0" w:line="240" w:lineRule="auto"/>
        <w:rPr>
          <w:rFonts w:asciiTheme="minorHAnsi" w:hAnsiTheme="minorHAnsi"/>
          <w:b/>
          <w:sz w:val="24"/>
          <w:szCs w:val="24"/>
        </w:rPr>
      </w:pPr>
    </w:p>
    <w:p w14:paraId="74322D23" w14:textId="1983AD10" w:rsidR="00F619DB" w:rsidRDefault="00F619DB" w:rsidP="00F61B67">
      <w:pPr>
        <w:pBdr>
          <w:bottom w:val="dotted" w:sz="24" w:space="1" w:color="auto"/>
        </w:pBdr>
        <w:spacing w:after="0" w:line="240" w:lineRule="auto"/>
        <w:rPr>
          <w:rFonts w:asciiTheme="minorHAnsi" w:hAnsiTheme="minorHAnsi"/>
          <w:b/>
          <w:sz w:val="24"/>
          <w:szCs w:val="24"/>
        </w:rPr>
      </w:pPr>
      <w:r>
        <w:rPr>
          <w:rFonts w:asciiTheme="minorHAnsi" w:hAnsiTheme="minorHAnsi"/>
          <w:b/>
          <w:sz w:val="24"/>
          <w:szCs w:val="24"/>
        </w:rPr>
        <w:t xml:space="preserve">Module 10. </w:t>
      </w:r>
      <w:r w:rsidR="00665142">
        <w:rPr>
          <w:rFonts w:asciiTheme="minorHAnsi" w:hAnsiTheme="minorHAnsi"/>
          <w:b/>
          <w:sz w:val="24"/>
          <w:szCs w:val="24"/>
        </w:rPr>
        <w:t xml:space="preserve">Science of </w:t>
      </w:r>
      <w:r>
        <w:rPr>
          <w:rFonts w:asciiTheme="minorHAnsi" w:hAnsiTheme="minorHAnsi"/>
          <w:b/>
          <w:sz w:val="24"/>
          <w:szCs w:val="24"/>
        </w:rPr>
        <w:t>Climate Change</w:t>
      </w:r>
    </w:p>
    <w:p w14:paraId="735A3BFD" w14:textId="3046261A" w:rsidR="00B57F62" w:rsidRDefault="00B57F62" w:rsidP="00F61B67">
      <w:pPr>
        <w:pBdr>
          <w:bottom w:val="dotted" w:sz="24" w:space="1" w:color="auto"/>
        </w:pBdr>
        <w:spacing w:after="0" w:line="240" w:lineRule="auto"/>
        <w:rPr>
          <w:rFonts w:asciiTheme="minorHAnsi" w:hAnsiTheme="minorHAnsi"/>
          <w:b/>
          <w:sz w:val="24"/>
          <w:szCs w:val="24"/>
        </w:rPr>
      </w:pPr>
      <w:r w:rsidRPr="00B57F62">
        <w:rPr>
          <w:rFonts w:asciiTheme="minorHAnsi" w:hAnsiTheme="minorHAnsi"/>
          <w:bCs/>
          <w:sz w:val="24"/>
          <w:szCs w:val="24"/>
        </w:rPr>
        <w:t xml:space="preserve">This module </w:t>
      </w:r>
      <w:r>
        <w:rPr>
          <w:rFonts w:asciiTheme="minorHAnsi" w:hAnsiTheme="minorHAnsi"/>
          <w:bCs/>
          <w:sz w:val="24"/>
          <w:szCs w:val="24"/>
        </w:rPr>
        <w:t>goes into the scientific evidence for climate change and global warming</w:t>
      </w:r>
      <w:r w:rsidR="006D509E">
        <w:rPr>
          <w:rFonts w:asciiTheme="minorHAnsi" w:hAnsiTheme="minorHAnsi"/>
          <w:bCs/>
          <w:sz w:val="24"/>
          <w:szCs w:val="24"/>
        </w:rPr>
        <w:t>. T</w:t>
      </w:r>
      <w:r>
        <w:rPr>
          <w:rFonts w:asciiTheme="minorHAnsi" w:hAnsiTheme="minorHAnsi"/>
          <w:bCs/>
          <w:sz w:val="24"/>
          <w:szCs w:val="24"/>
        </w:rPr>
        <w:t>he visible impacts on climate systems, biodiversity and economies</w:t>
      </w:r>
      <w:r w:rsidR="006D509E">
        <w:rPr>
          <w:rFonts w:asciiTheme="minorHAnsi" w:hAnsiTheme="minorHAnsi"/>
          <w:bCs/>
          <w:sz w:val="24"/>
          <w:szCs w:val="24"/>
        </w:rPr>
        <w:t xml:space="preserve"> will be discussed using the case study of </w:t>
      </w:r>
      <w:proofErr w:type="spellStart"/>
      <w:r w:rsidR="006D509E">
        <w:rPr>
          <w:rFonts w:asciiTheme="minorHAnsi" w:hAnsiTheme="minorHAnsi"/>
          <w:bCs/>
          <w:sz w:val="24"/>
          <w:szCs w:val="24"/>
        </w:rPr>
        <w:t>Sunderbans</w:t>
      </w:r>
      <w:proofErr w:type="spellEnd"/>
      <w:r w:rsidR="006D509E">
        <w:rPr>
          <w:rFonts w:asciiTheme="minorHAnsi" w:hAnsiTheme="minorHAnsi"/>
          <w:bCs/>
          <w:sz w:val="24"/>
          <w:szCs w:val="24"/>
        </w:rPr>
        <w:t>, one of the areas hard-hit by climate change</w:t>
      </w:r>
      <w:r>
        <w:rPr>
          <w:rFonts w:asciiTheme="minorHAnsi" w:hAnsiTheme="minorHAnsi"/>
          <w:bCs/>
          <w:sz w:val="24"/>
          <w:szCs w:val="24"/>
        </w:rPr>
        <w:t xml:space="preserve">. </w:t>
      </w:r>
    </w:p>
    <w:p w14:paraId="5FA3CE62" w14:textId="5E0D94BF" w:rsidR="00AF1020" w:rsidRDefault="00665142" w:rsidP="00665142">
      <w:pPr>
        <w:pBdr>
          <w:bottom w:val="dotted" w:sz="24" w:space="1" w:color="auto"/>
        </w:pBdr>
        <w:tabs>
          <w:tab w:val="left" w:pos="1850"/>
        </w:tabs>
        <w:spacing w:after="0" w:line="240" w:lineRule="auto"/>
        <w:rPr>
          <w:rFonts w:asciiTheme="minorHAnsi" w:hAnsiTheme="minorHAnsi"/>
          <w:b/>
          <w:sz w:val="24"/>
          <w:szCs w:val="24"/>
        </w:rPr>
      </w:pPr>
      <w:r>
        <w:rPr>
          <w:rFonts w:asciiTheme="minorHAnsi" w:hAnsiTheme="minorHAnsi"/>
          <w:b/>
          <w:sz w:val="24"/>
          <w:szCs w:val="24"/>
        </w:rPr>
        <w:tab/>
      </w:r>
    </w:p>
    <w:p w14:paraId="10593E39" w14:textId="52C7B8E3" w:rsidR="00AF1020" w:rsidRPr="00AF1020" w:rsidRDefault="00380FF9" w:rsidP="00AF1020">
      <w:pPr>
        <w:pBdr>
          <w:bottom w:val="dotted" w:sz="24" w:space="1" w:color="auto"/>
        </w:pBdr>
        <w:spacing w:after="0" w:line="240" w:lineRule="auto"/>
        <w:rPr>
          <w:rFonts w:asciiTheme="minorHAnsi" w:hAnsiTheme="minorHAnsi"/>
          <w:b/>
          <w:bCs/>
          <w:sz w:val="24"/>
          <w:szCs w:val="24"/>
        </w:rPr>
      </w:pPr>
      <w:r>
        <w:rPr>
          <w:rFonts w:asciiTheme="minorHAnsi" w:hAnsiTheme="minorHAnsi"/>
          <w:b/>
          <w:bCs/>
          <w:sz w:val="24"/>
          <w:szCs w:val="24"/>
        </w:rPr>
        <w:t>Readings:</w:t>
      </w:r>
    </w:p>
    <w:p w14:paraId="120565B3" w14:textId="77777777" w:rsidR="00AF1020" w:rsidRPr="00AF1020" w:rsidRDefault="00AF1020" w:rsidP="00AF1020">
      <w:pPr>
        <w:pBdr>
          <w:bottom w:val="dotted" w:sz="24" w:space="1" w:color="auto"/>
        </w:pBdr>
        <w:spacing w:after="0" w:line="240" w:lineRule="auto"/>
        <w:rPr>
          <w:rFonts w:asciiTheme="minorHAnsi" w:hAnsiTheme="minorHAnsi"/>
          <w:sz w:val="24"/>
          <w:szCs w:val="24"/>
        </w:rPr>
      </w:pPr>
      <w:r w:rsidRPr="00AF1020">
        <w:rPr>
          <w:rFonts w:asciiTheme="minorHAnsi" w:hAnsiTheme="minorHAnsi"/>
          <w:sz w:val="24"/>
          <w:szCs w:val="24"/>
        </w:rPr>
        <w:t>Climate Change and the Indian Ocean by Down to Earth</w:t>
      </w:r>
    </w:p>
    <w:p w14:paraId="741B467C" w14:textId="77777777" w:rsidR="00AF1020" w:rsidRPr="00AF1020" w:rsidRDefault="00103D93" w:rsidP="00AF1020">
      <w:pPr>
        <w:pBdr>
          <w:bottom w:val="dotted" w:sz="24" w:space="1" w:color="auto"/>
        </w:pBdr>
        <w:spacing w:after="0" w:line="240" w:lineRule="auto"/>
        <w:rPr>
          <w:rFonts w:asciiTheme="minorHAnsi" w:hAnsiTheme="minorHAnsi"/>
          <w:sz w:val="24"/>
          <w:szCs w:val="24"/>
        </w:rPr>
      </w:pPr>
      <w:hyperlink r:id="rId10" w:history="1">
        <w:r w:rsidR="00AF1020" w:rsidRPr="00AF1020">
          <w:rPr>
            <w:rStyle w:val="Hyperlink"/>
            <w:rFonts w:asciiTheme="minorHAnsi" w:hAnsiTheme="minorHAnsi"/>
            <w:sz w:val="24"/>
            <w:szCs w:val="24"/>
          </w:rPr>
          <w:t>https://www.youtube.com/channel/UCIB_MLJZL0T_s5OUuqhmbVA</w:t>
        </w:r>
      </w:hyperlink>
    </w:p>
    <w:p w14:paraId="556C07AB" w14:textId="6BFC649A" w:rsidR="00AF1020" w:rsidRPr="00A940E9" w:rsidRDefault="00AF1020" w:rsidP="00AF1020">
      <w:pPr>
        <w:pBdr>
          <w:bottom w:val="dotted" w:sz="24" w:space="1" w:color="auto"/>
        </w:pBdr>
        <w:spacing w:after="0" w:line="240" w:lineRule="auto"/>
        <w:rPr>
          <w:rFonts w:asciiTheme="minorHAnsi" w:hAnsiTheme="minorHAnsi"/>
          <w:sz w:val="24"/>
          <w:szCs w:val="24"/>
        </w:rPr>
      </w:pPr>
      <w:r w:rsidRPr="00A940E9">
        <w:rPr>
          <w:rFonts w:asciiTheme="minorHAnsi" w:hAnsiTheme="minorHAnsi"/>
          <w:sz w:val="24"/>
          <w:szCs w:val="24"/>
        </w:rPr>
        <w:t xml:space="preserve">Kolbert, E. 2014. Chapter </w:t>
      </w:r>
      <w:r w:rsidR="00AB4D7A" w:rsidRPr="00A940E9">
        <w:rPr>
          <w:rFonts w:asciiTheme="minorHAnsi" w:hAnsiTheme="minorHAnsi"/>
          <w:sz w:val="24"/>
          <w:szCs w:val="24"/>
        </w:rPr>
        <w:t>8</w:t>
      </w:r>
      <w:r w:rsidRPr="00A940E9">
        <w:rPr>
          <w:rFonts w:asciiTheme="minorHAnsi" w:hAnsiTheme="minorHAnsi"/>
          <w:sz w:val="24"/>
          <w:szCs w:val="24"/>
        </w:rPr>
        <w:t xml:space="preserve">: The Forest and the Trees (Pgs.148-172) In: </w:t>
      </w:r>
      <w:r w:rsidRPr="00A940E9">
        <w:rPr>
          <w:rFonts w:asciiTheme="minorHAnsi" w:hAnsiTheme="minorHAnsi"/>
          <w:i/>
          <w:iCs/>
          <w:sz w:val="24"/>
          <w:szCs w:val="24"/>
        </w:rPr>
        <w:t>The Sixth Extinction, An Unnatural History</w:t>
      </w:r>
      <w:r w:rsidRPr="00A940E9">
        <w:rPr>
          <w:rFonts w:asciiTheme="minorHAnsi" w:hAnsiTheme="minorHAnsi"/>
          <w:sz w:val="24"/>
          <w:szCs w:val="24"/>
        </w:rPr>
        <w:t>. Bloomsbury, London.</w:t>
      </w:r>
    </w:p>
    <w:p w14:paraId="2F337104" w14:textId="4CAC67C6" w:rsidR="006E7552" w:rsidRPr="00A940E9" w:rsidRDefault="00AB4D7A" w:rsidP="00AF1020">
      <w:pPr>
        <w:pBdr>
          <w:bottom w:val="dotted" w:sz="24" w:space="1" w:color="auto"/>
        </w:pBdr>
        <w:spacing w:after="0" w:line="240" w:lineRule="auto"/>
        <w:rPr>
          <w:rFonts w:asciiTheme="minorHAnsi" w:hAnsiTheme="minorHAnsi"/>
          <w:sz w:val="24"/>
          <w:szCs w:val="24"/>
        </w:rPr>
      </w:pPr>
      <w:r w:rsidRPr="00A940E9">
        <w:rPr>
          <w:rFonts w:asciiTheme="minorHAnsi" w:hAnsiTheme="minorHAnsi"/>
          <w:sz w:val="24"/>
          <w:szCs w:val="24"/>
        </w:rPr>
        <w:lastRenderedPageBreak/>
        <w:t xml:space="preserve">Ghosh, A. 2019. Disastrous delta: Daily struggles against nature in the </w:t>
      </w:r>
      <w:proofErr w:type="spellStart"/>
      <w:r w:rsidRPr="00A940E9">
        <w:rPr>
          <w:rFonts w:asciiTheme="minorHAnsi" w:hAnsiTheme="minorHAnsi"/>
          <w:sz w:val="24"/>
          <w:szCs w:val="24"/>
        </w:rPr>
        <w:t>Sunderbans</w:t>
      </w:r>
      <w:proofErr w:type="spellEnd"/>
      <w:r w:rsidRPr="00A940E9">
        <w:rPr>
          <w:rFonts w:asciiTheme="minorHAnsi" w:hAnsiTheme="minorHAnsi"/>
          <w:sz w:val="24"/>
          <w:szCs w:val="24"/>
        </w:rPr>
        <w:t xml:space="preserve">. Pp. 29-36 In. Ghosh, A. (Ed.). </w:t>
      </w:r>
      <w:r w:rsidRPr="00A940E9">
        <w:rPr>
          <w:rFonts w:asciiTheme="minorHAnsi" w:hAnsiTheme="minorHAnsi"/>
          <w:i/>
          <w:iCs/>
          <w:sz w:val="24"/>
          <w:szCs w:val="24"/>
        </w:rPr>
        <w:t>The Tides of Life: Surviving Between the Margins.</w:t>
      </w:r>
      <w:r w:rsidRPr="00A940E9">
        <w:rPr>
          <w:rFonts w:asciiTheme="minorHAnsi" w:hAnsiTheme="minorHAnsi"/>
          <w:sz w:val="24"/>
          <w:szCs w:val="24"/>
        </w:rPr>
        <w:t xml:space="preserve"> Indira Gandhi National Centre for the Arts, India.</w:t>
      </w:r>
    </w:p>
    <w:p w14:paraId="5F16FE17" w14:textId="28E618D5" w:rsidR="00B61B7A" w:rsidRPr="00A940E9" w:rsidRDefault="00B61B7A" w:rsidP="00B61B7A">
      <w:pPr>
        <w:pBdr>
          <w:bottom w:val="dotted" w:sz="24" w:space="1" w:color="auto"/>
        </w:pBdr>
        <w:spacing w:after="0" w:line="240" w:lineRule="auto"/>
        <w:rPr>
          <w:rFonts w:asciiTheme="minorHAnsi" w:hAnsiTheme="minorHAnsi"/>
          <w:sz w:val="24"/>
          <w:szCs w:val="24"/>
        </w:rPr>
      </w:pPr>
      <w:r w:rsidRPr="00A940E9">
        <w:rPr>
          <w:rFonts w:asciiTheme="minorHAnsi" w:hAnsiTheme="minorHAnsi"/>
          <w:sz w:val="24"/>
          <w:szCs w:val="24"/>
        </w:rPr>
        <w:t xml:space="preserve">Mahmud, S. 2019. Adapting to change in the </w:t>
      </w:r>
      <w:proofErr w:type="spellStart"/>
      <w:r w:rsidRPr="00A940E9">
        <w:rPr>
          <w:rFonts w:asciiTheme="minorHAnsi" w:hAnsiTheme="minorHAnsi"/>
          <w:sz w:val="24"/>
          <w:szCs w:val="24"/>
        </w:rPr>
        <w:t>Sunderbans</w:t>
      </w:r>
      <w:proofErr w:type="spellEnd"/>
      <w:r w:rsidRPr="00A940E9">
        <w:rPr>
          <w:rFonts w:asciiTheme="minorHAnsi" w:hAnsiTheme="minorHAnsi"/>
          <w:sz w:val="24"/>
          <w:szCs w:val="24"/>
        </w:rPr>
        <w:t xml:space="preserve"> ecosystems: Lay people’s perceptions. Pp. 129-141 In. Ghosh, A. (Ed.). </w:t>
      </w:r>
      <w:r w:rsidRPr="00A940E9">
        <w:rPr>
          <w:rFonts w:asciiTheme="minorHAnsi" w:hAnsiTheme="minorHAnsi"/>
          <w:i/>
          <w:iCs/>
          <w:sz w:val="24"/>
          <w:szCs w:val="24"/>
        </w:rPr>
        <w:t>The Tides of Life: Surviving Between the Margins.</w:t>
      </w:r>
      <w:r w:rsidRPr="00A940E9">
        <w:rPr>
          <w:rFonts w:asciiTheme="minorHAnsi" w:hAnsiTheme="minorHAnsi"/>
          <w:sz w:val="24"/>
          <w:szCs w:val="24"/>
        </w:rPr>
        <w:t xml:space="preserve"> Indira Gandhi National Centre for the Arts, India.</w:t>
      </w:r>
    </w:p>
    <w:p w14:paraId="439ED44B" w14:textId="77777777" w:rsidR="006E7552" w:rsidRPr="00A940E9" w:rsidRDefault="006E7552" w:rsidP="00AF1020">
      <w:pPr>
        <w:pBdr>
          <w:bottom w:val="dotted" w:sz="24" w:space="1" w:color="auto"/>
        </w:pBdr>
        <w:spacing w:after="0" w:line="240" w:lineRule="auto"/>
        <w:rPr>
          <w:rFonts w:asciiTheme="minorHAnsi" w:hAnsiTheme="minorHAnsi"/>
          <w:sz w:val="24"/>
          <w:szCs w:val="24"/>
        </w:rPr>
      </w:pPr>
    </w:p>
    <w:p w14:paraId="6AAF099D" w14:textId="55B830E0" w:rsidR="00380FF9" w:rsidRDefault="00F619DB" w:rsidP="00F61B67">
      <w:pPr>
        <w:pBdr>
          <w:bottom w:val="dotted" w:sz="24" w:space="1" w:color="auto"/>
        </w:pBdr>
        <w:spacing w:after="0" w:line="240" w:lineRule="auto"/>
        <w:rPr>
          <w:rFonts w:asciiTheme="minorHAnsi" w:hAnsiTheme="minorHAnsi"/>
          <w:b/>
          <w:sz w:val="24"/>
          <w:szCs w:val="24"/>
        </w:rPr>
      </w:pPr>
      <w:r w:rsidRPr="00A940E9">
        <w:rPr>
          <w:rFonts w:asciiTheme="minorHAnsi" w:hAnsiTheme="minorHAnsi"/>
          <w:b/>
          <w:sz w:val="24"/>
          <w:szCs w:val="24"/>
        </w:rPr>
        <w:t>Module 11. Technolog</w:t>
      </w:r>
      <w:r w:rsidR="00380FF9" w:rsidRPr="00A940E9">
        <w:rPr>
          <w:rFonts w:asciiTheme="minorHAnsi" w:hAnsiTheme="minorHAnsi"/>
          <w:b/>
          <w:sz w:val="24"/>
          <w:szCs w:val="24"/>
        </w:rPr>
        <w:t>ical vs. Nature-Based Solutions to Global Warming</w:t>
      </w:r>
      <w:r w:rsidR="00F1091B">
        <w:rPr>
          <w:rFonts w:asciiTheme="minorHAnsi" w:hAnsiTheme="minorHAnsi"/>
          <w:b/>
          <w:sz w:val="24"/>
          <w:szCs w:val="24"/>
        </w:rPr>
        <w:t xml:space="preserve"> </w:t>
      </w:r>
    </w:p>
    <w:p w14:paraId="7768E415" w14:textId="24249E5E" w:rsidR="000F0279" w:rsidRPr="000F0279" w:rsidRDefault="000F0279" w:rsidP="00F61B67">
      <w:pPr>
        <w:pBdr>
          <w:bottom w:val="dotted" w:sz="24" w:space="1" w:color="auto"/>
        </w:pBdr>
        <w:spacing w:after="0" w:line="240" w:lineRule="auto"/>
        <w:rPr>
          <w:rFonts w:asciiTheme="minorHAnsi" w:hAnsiTheme="minorHAnsi"/>
          <w:bCs/>
          <w:sz w:val="24"/>
          <w:szCs w:val="24"/>
        </w:rPr>
      </w:pPr>
      <w:r w:rsidRPr="000F0279">
        <w:rPr>
          <w:rFonts w:asciiTheme="minorHAnsi" w:hAnsiTheme="minorHAnsi"/>
          <w:bCs/>
          <w:sz w:val="24"/>
          <w:szCs w:val="24"/>
        </w:rPr>
        <w:t>In this module, we focus on solutions to climate change, using nature-based solutions as an example.</w:t>
      </w:r>
    </w:p>
    <w:p w14:paraId="2057533C" w14:textId="77777777" w:rsidR="000F0279" w:rsidRDefault="000F0279" w:rsidP="00F61B67">
      <w:pPr>
        <w:pBdr>
          <w:bottom w:val="dotted" w:sz="24" w:space="1" w:color="auto"/>
        </w:pBdr>
        <w:spacing w:after="0" w:line="240" w:lineRule="auto"/>
        <w:rPr>
          <w:rFonts w:asciiTheme="minorHAnsi" w:hAnsiTheme="minorHAnsi"/>
          <w:b/>
          <w:sz w:val="24"/>
          <w:szCs w:val="24"/>
        </w:rPr>
      </w:pPr>
    </w:p>
    <w:p w14:paraId="3DD6085A" w14:textId="7D0B8B57" w:rsidR="000F0279" w:rsidRPr="00A940E9" w:rsidRDefault="000F0279" w:rsidP="00F61B67">
      <w:pPr>
        <w:pBdr>
          <w:bottom w:val="dotted" w:sz="24" w:space="1" w:color="auto"/>
        </w:pBdr>
        <w:spacing w:after="0" w:line="240" w:lineRule="auto"/>
        <w:rPr>
          <w:rFonts w:asciiTheme="minorHAnsi" w:hAnsiTheme="minorHAnsi"/>
          <w:b/>
          <w:sz w:val="24"/>
          <w:szCs w:val="24"/>
        </w:rPr>
      </w:pPr>
      <w:r>
        <w:rPr>
          <w:rFonts w:asciiTheme="minorHAnsi" w:hAnsiTheme="minorHAnsi"/>
          <w:b/>
          <w:sz w:val="24"/>
          <w:szCs w:val="24"/>
        </w:rPr>
        <w:t>Readings:</w:t>
      </w:r>
    </w:p>
    <w:p w14:paraId="00215E6F" w14:textId="5810BD8D" w:rsidR="00F619DB" w:rsidRPr="00181F07" w:rsidRDefault="00380FF9" w:rsidP="00F61B67">
      <w:pPr>
        <w:pBdr>
          <w:bottom w:val="dotted" w:sz="24" w:space="1" w:color="auto"/>
        </w:pBdr>
        <w:spacing w:after="0" w:line="240" w:lineRule="auto"/>
        <w:rPr>
          <w:rFonts w:asciiTheme="minorHAnsi" w:hAnsiTheme="minorHAnsi"/>
          <w:bCs/>
          <w:sz w:val="24"/>
          <w:szCs w:val="24"/>
        </w:rPr>
      </w:pPr>
      <w:r w:rsidRPr="00A940E9">
        <w:rPr>
          <w:rFonts w:asciiTheme="minorHAnsi" w:hAnsiTheme="minorHAnsi"/>
          <w:b/>
          <w:sz w:val="24"/>
          <w:szCs w:val="24"/>
        </w:rPr>
        <w:t>F</w:t>
      </w:r>
      <w:r w:rsidR="00181F07" w:rsidRPr="00A940E9">
        <w:rPr>
          <w:rFonts w:asciiTheme="minorHAnsi" w:hAnsiTheme="minorHAnsi"/>
          <w:bCs/>
          <w:sz w:val="24"/>
          <w:szCs w:val="24"/>
        </w:rPr>
        <w:t>leischman, F. et al. 2020. Pitfalls of Tree Planting Show Why we Need People-</w:t>
      </w:r>
      <w:proofErr w:type="spellStart"/>
      <w:r w:rsidR="00181F07" w:rsidRPr="00A940E9">
        <w:rPr>
          <w:rFonts w:asciiTheme="minorHAnsi" w:hAnsiTheme="minorHAnsi"/>
          <w:bCs/>
          <w:sz w:val="24"/>
          <w:szCs w:val="24"/>
        </w:rPr>
        <w:t>centered</w:t>
      </w:r>
      <w:proofErr w:type="spellEnd"/>
      <w:r w:rsidR="00181F07" w:rsidRPr="00A940E9">
        <w:rPr>
          <w:rFonts w:asciiTheme="minorHAnsi" w:hAnsiTheme="minorHAnsi"/>
          <w:bCs/>
          <w:sz w:val="24"/>
          <w:szCs w:val="24"/>
        </w:rPr>
        <w:t xml:space="preserve"> Natural Climate Solutions. </w:t>
      </w:r>
      <w:r w:rsidR="00181F07" w:rsidRPr="00A940E9">
        <w:rPr>
          <w:rFonts w:asciiTheme="minorHAnsi" w:hAnsiTheme="minorHAnsi"/>
          <w:bCs/>
          <w:i/>
          <w:iCs/>
          <w:sz w:val="24"/>
          <w:szCs w:val="24"/>
        </w:rPr>
        <w:t>Bioscience</w:t>
      </w:r>
      <w:r w:rsidRPr="00A940E9">
        <w:rPr>
          <w:rFonts w:asciiTheme="minorHAnsi" w:hAnsiTheme="minorHAnsi"/>
          <w:bCs/>
          <w:sz w:val="24"/>
          <w:szCs w:val="24"/>
        </w:rPr>
        <w:t xml:space="preserve"> 70(11):947-950.</w:t>
      </w:r>
    </w:p>
    <w:p w14:paraId="0074BC6D" w14:textId="2A156869" w:rsidR="006E7552" w:rsidRPr="00A940E9" w:rsidRDefault="006E7552" w:rsidP="00F61B67">
      <w:pPr>
        <w:pBdr>
          <w:bottom w:val="dotted" w:sz="24" w:space="1" w:color="auto"/>
        </w:pBdr>
        <w:spacing w:after="0" w:line="240" w:lineRule="auto"/>
        <w:rPr>
          <w:sz w:val="24"/>
          <w:szCs w:val="24"/>
        </w:rPr>
      </w:pPr>
      <w:r w:rsidRPr="00A940E9">
        <w:rPr>
          <w:sz w:val="24"/>
          <w:szCs w:val="24"/>
        </w:rPr>
        <w:t>Dyke, J.</w:t>
      </w:r>
      <w:r w:rsidR="007D5CB8" w:rsidRPr="00A940E9">
        <w:rPr>
          <w:sz w:val="24"/>
          <w:szCs w:val="24"/>
        </w:rPr>
        <w:t>G.</w:t>
      </w:r>
      <w:r w:rsidRPr="00A940E9">
        <w:rPr>
          <w:sz w:val="24"/>
          <w:szCs w:val="24"/>
        </w:rPr>
        <w:t>, W. Knorr</w:t>
      </w:r>
      <w:r w:rsidR="007D5CB8" w:rsidRPr="00A940E9">
        <w:rPr>
          <w:sz w:val="24"/>
          <w:szCs w:val="24"/>
        </w:rPr>
        <w:t xml:space="preserve"> and R. Watson</w:t>
      </w:r>
      <w:r w:rsidRPr="00A940E9">
        <w:rPr>
          <w:sz w:val="24"/>
          <w:szCs w:val="24"/>
        </w:rPr>
        <w:t>.</w:t>
      </w:r>
      <w:r w:rsidR="007D5CB8" w:rsidRPr="00A940E9">
        <w:rPr>
          <w:sz w:val="24"/>
          <w:szCs w:val="24"/>
        </w:rPr>
        <w:t xml:space="preserve"> 2021. Why Net Zero Policies Do More Harm than Good.</w:t>
      </w:r>
      <w:r w:rsidRPr="00A940E9">
        <w:rPr>
          <w:sz w:val="24"/>
          <w:szCs w:val="24"/>
        </w:rPr>
        <w:t xml:space="preserve"> </w:t>
      </w:r>
      <w:proofErr w:type="spellStart"/>
      <w:r w:rsidR="007D5CB8" w:rsidRPr="00A940E9">
        <w:rPr>
          <w:sz w:val="24"/>
          <w:szCs w:val="24"/>
        </w:rPr>
        <w:t>Pgs</w:t>
      </w:r>
      <w:proofErr w:type="spellEnd"/>
      <w:r w:rsidR="007D5CB8" w:rsidRPr="00A940E9">
        <w:rPr>
          <w:sz w:val="24"/>
          <w:szCs w:val="24"/>
        </w:rPr>
        <w:t xml:space="preserve"> 39-52 in Bohm, S. and S. Sullivan (Eds) </w:t>
      </w:r>
      <w:r w:rsidR="007D5CB8" w:rsidRPr="00A940E9">
        <w:rPr>
          <w:i/>
          <w:iCs/>
          <w:sz w:val="24"/>
          <w:szCs w:val="24"/>
        </w:rPr>
        <w:t>Negotiating Climate Change in Crisis</w:t>
      </w:r>
      <w:r w:rsidR="007D5CB8" w:rsidRPr="00A940E9">
        <w:rPr>
          <w:sz w:val="24"/>
          <w:szCs w:val="24"/>
        </w:rPr>
        <w:t>. Open Book Publishers</w:t>
      </w:r>
      <w:r w:rsidR="00375853" w:rsidRPr="00A940E9">
        <w:rPr>
          <w:sz w:val="24"/>
          <w:szCs w:val="24"/>
        </w:rPr>
        <w:t>, Cambridge, UK</w:t>
      </w:r>
      <w:r w:rsidR="007D5CB8" w:rsidRPr="00A940E9">
        <w:rPr>
          <w:sz w:val="24"/>
          <w:szCs w:val="24"/>
        </w:rPr>
        <w:t>.</w:t>
      </w:r>
    </w:p>
    <w:p w14:paraId="3BF66C0C" w14:textId="246F35D6" w:rsidR="00CE5CC7" w:rsidRDefault="00CE5CC7" w:rsidP="00F61B67">
      <w:pPr>
        <w:pBdr>
          <w:bottom w:val="dotted" w:sz="24" w:space="1" w:color="auto"/>
        </w:pBdr>
        <w:spacing w:after="0" w:line="240" w:lineRule="auto"/>
        <w:rPr>
          <w:sz w:val="24"/>
          <w:szCs w:val="24"/>
        </w:rPr>
      </w:pPr>
      <w:r w:rsidRPr="00A940E9">
        <w:rPr>
          <w:sz w:val="24"/>
          <w:szCs w:val="24"/>
        </w:rPr>
        <w:t>Chazdon,</w:t>
      </w:r>
      <w:r w:rsidR="00375853" w:rsidRPr="00A940E9">
        <w:rPr>
          <w:sz w:val="24"/>
          <w:szCs w:val="24"/>
        </w:rPr>
        <w:t xml:space="preserve"> R. and</w:t>
      </w:r>
      <w:r w:rsidRPr="00A940E9">
        <w:rPr>
          <w:sz w:val="24"/>
          <w:szCs w:val="24"/>
        </w:rPr>
        <w:t xml:space="preserve"> P. </w:t>
      </w:r>
      <w:proofErr w:type="spellStart"/>
      <w:r w:rsidRPr="00A940E9">
        <w:rPr>
          <w:sz w:val="24"/>
          <w:szCs w:val="24"/>
        </w:rPr>
        <w:t>Brancalion</w:t>
      </w:r>
      <w:proofErr w:type="spellEnd"/>
      <w:r w:rsidR="006E7552" w:rsidRPr="00A940E9">
        <w:rPr>
          <w:sz w:val="24"/>
          <w:szCs w:val="24"/>
        </w:rPr>
        <w:t xml:space="preserve">. 2019. Restoring </w:t>
      </w:r>
      <w:r w:rsidRPr="00A940E9">
        <w:rPr>
          <w:sz w:val="24"/>
          <w:szCs w:val="24"/>
        </w:rPr>
        <w:t xml:space="preserve">forests as a means to many ends. </w:t>
      </w:r>
      <w:r w:rsidRPr="00A940E9">
        <w:rPr>
          <w:i/>
          <w:iCs/>
          <w:sz w:val="24"/>
          <w:szCs w:val="24"/>
        </w:rPr>
        <w:t>Science</w:t>
      </w:r>
      <w:r w:rsidRPr="00A940E9">
        <w:rPr>
          <w:sz w:val="24"/>
          <w:szCs w:val="24"/>
        </w:rPr>
        <w:t>. 364, 24– 10 25</w:t>
      </w:r>
      <w:r w:rsidR="006E7552" w:rsidRPr="00A940E9">
        <w:rPr>
          <w:sz w:val="24"/>
          <w:szCs w:val="24"/>
        </w:rPr>
        <w:t>.</w:t>
      </w:r>
    </w:p>
    <w:p w14:paraId="7F087F0A" w14:textId="4218DEAE" w:rsidR="002D615E" w:rsidRPr="00A940E9" w:rsidRDefault="002D615E" w:rsidP="00F61B67">
      <w:pPr>
        <w:pBdr>
          <w:bottom w:val="dotted" w:sz="24" w:space="1" w:color="auto"/>
        </w:pBdr>
        <w:spacing w:after="0" w:line="240" w:lineRule="auto"/>
        <w:rPr>
          <w:rFonts w:asciiTheme="minorHAnsi" w:hAnsiTheme="minorHAnsi"/>
          <w:bCs/>
          <w:sz w:val="24"/>
          <w:szCs w:val="24"/>
        </w:rPr>
      </w:pPr>
      <w:r w:rsidRPr="00A940E9">
        <w:rPr>
          <w:rFonts w:asciiTheme="minorHAnsi" w:hAnsiTheme="minorHAnsi"/>
          <w:bCs/>
          <w:sz w:val="24"/>
          <w:szCs w:val="24"/>
        </w:rPr>
        <w:t>Carbon capture &amp; storage:</w:t>
      </w:r>
      <w:r w:rsidR="000F0279">
        <w:rPr>
          <w:rFonts w:asciiTheme="minorHAnsi" w:hAnsiTheme="minorHAnsi"/>
          <w:bCs/>
          <w:sz w:val="24"/>
          <w:szCs w:val="24"/>
        </w:rPr>
        <w:t xml:space="preserve"> </w:t>
      </w:r>
      <w:hyperlink r:id="rId11" w:history="1">
        <w:r w:rsidR="000F0279" w:rsidRPr="00325540">
          <w:rPr>
            <w:rStyle w:val="Hyperlink"/>
            <w:rFonts w:asciiTheme="minorHAnsi" w:hAnsiTheme="minorHAnsi"/>
            <w:bCs/>
            <w:sz w:val="24"/>
            <w:szCs w:val="24"/>
          </w:rPr>
          <w:t>https://insideclimatenews.org/news/04122022/</w:t>
        </w:r>
      </w:hyperlink>
      <w:r w:rsidR="000F0279">
        <w:rPr>
          <w:rFonts w:asciiTheme="minorHAnsi" w:hAnsiTheme="minorHAnsi"/>
          <w:bCs/>
          <w:sz w:val="24"/>
          <w:szCs w:val="24"/>
        </w:rPr>
        <w:t xml:space="preserve"> </w:t>
      </w:r>
      <w:r w:rsidR="00A00029" w:rsidRPr="00A940E9">
        <w:rPr>
          <w:rFonts w:asciiTheme="minorHAnsi" w:hAnsiTheme="minorHAnsi"/>
          <w:bCs/>
          <w:sz w:val="24"/>
          <w:szCs w:val="24"/>
        </w:rPr>
        <w:t>carbon-removal-fossil-fuels-</w:t>
      </w:r>
      <w:proofErr w:type="spellStart"/>
      <w:r w:rsidR="00A00029" w:rsidRPr="00A940E9">
        <w:rPr>
          <w:rFonts w:asciiTheme="minorHAnsi" w:hAnsiTheme="minorHAnsi"/>
          <w:bCs/>
          <w:sz w:val="24"/>
          <w:szCs w:val="24"/>
        </w:rPr>
        <w:t>wyoming</w:t>
      </w:r>
      <w:proofErr w:type="spellEnd"/>
      <w:r w:rsidR="00A00029" w:rsidRPr="00A940E9">
        <w:rPr>
          <w:rFonts w:asciiTheme="minorHAnsi" w:hAnsiTheme="minorHAnsi"/>
          <w:bCs/>
          <w:sz w:val="24"/>
          <w:szCs w:val="24"/>
        </w:rPr>
        <w:t>/</w:t>
      </w:r>
    </w:p>
    <w:p w14:paraId="0A1F0E09" w14:textId="496EDC36" w:rsidR="00A00029" w:rsidRPr="00E465E8" w:rsidRDefault="00E465E8" w:rsidP="00F61B67">
      <w:pPr>
        <w:pBdr>
          <w:bottom w:val="dotted" w:sz="24" w:space="1" w:color="auto"/>
        </w:pBdr>
        <w:spacing w:after="0" w:line="240" w:lineRule="auto"/>
        <w:rPr>
          <w:rFonts w:asciiTheme="minorHAnsi" w:hAnsiTheme="minorHAnsi"/>
          <w:bCs/>
          <w:sz w:val="24"/>
          <w:szCs w:val="24"/>
        </w:rPr>
      </w:pPr>
      <w:r w:rsidRPr="00A940E9">
        <w:rPr>
          <w:rFonts w:asciiTheme="minorHAnsi" w:hAnsiTheme="minorHAnsi"/>
          <w:bCs/>
          <w:sz w:val="24"/>
          <w:szCs w:val="24"/>
        </w:rPr>
        <w:t>Promises and perils of the solar energy boom</w:t>
      </w:r>
      <w:r w:rsidR="000F0279">
        <w:rPr>
          <w:rFonts w:asciiTheme="minorHAnsi" w:hAnsiTheme="minorHAnsi"/>
          <w:bCs/>
          <w:sz w:val="24"/>
          <w:szCs w:val="24"/>
        </w:rPr>
        <w:t xml:space="preserve">: </w:t>
      </w:r>
      <w:r w:rsidRPr="00A940E9">
        <w:rPr>
          <w:rFonts w:asciiTheme="minorHAnsi" w:hAnsiTheme="minorHAnsi"/>
          <w:bCs/>
          <w:sz w:val="24"/>
          <w:szCs w:val="24"/>
        </w:rPr>
        <w:t>https://www.wired.co.uk/article/india-solar-power</w:t>
      </w:r>
    </w:p>
    <w:p w14:paraId="58E032BE" w14:textId="77777777" w:rsidR="00A00029" w:rsidRDefault="00A00029" w:rsidP="00F61B67">
      <w:pPr>
        <w:pBdr>
          <w:bottom w:val="dotted" w:sz="24" w:space="1" w:color="auto"/>
        </w:pBdr>
        <w:spacing w:after="0" w:line="240" w:lineRule="auto"/>
        <w:rPr>
          <w:rFonts w:asciiTheme="minorHAnsi" w:hAnsiTheme="minorHAnsi"/>
          <w:b/>
          <w:sz w:val="24"/>
          <w:szCs w:val="24"/>
        </w:rPr>
      </w:pPr>
    </w:p>
    <w:p w14:paraId="5D018713" w14:textId="646A30D4" w:rsidR="00F61B67" w:rsidRPr="005823FC" w:rsidRDefault="00954163" w:rsidP="00F61B67">
      <w:pPr>
        <w:pBdr>
          <w:bottom w:val="dotted" w:sz="24" w:space="1" w:color="auto"/>
        </w:pBdr>
        <w:spacing w:after="0" w:line="240" w:lineRule="auto"/>
        <w:rPr>
          <w:rFonts w:asciiTheme="minorHAnsi" w:hAnsiTheme="minorHAnsi"/>
          <w:b/>
          <w:sz w:val="24"/>
          <w:szCs w:val="24"/>
        </w:rPr>
      </w:pPr>
      <w:r w:rsidRPr="005823FC">
        <w:rPr>
          <w:rFonts w:asciiTheme="minorHAnsi" w:hAnsiTheme="minorHAnsi"/>
          <w:b/>
          <w:sz w:val="24"/>
          <w:szCs w:val="24"/>
        </w:rPr>
        <w:t xml:space="preserve">Module </w:t>
      </w:r>
      <w:r w:rsidR="00F619DB">
        <w:rPr>
          <w:rFonts w:asciiTheme="minorHAnsi" w:hAnsiTheme="minorHAnsi"/>
          <w:b/>
          <w:sz w:val="24"/>
          <w:szCs w:val="24"/>
        </w:rPr>
        <w:t>12</w:t>
      </w:r>
      <w:r w:rsidR="00035C55" w:rsidRPr="005823FC">
        <w:rPr>
          <w:rFonts w:asciiTheme="minorHAnsi" w:hAnsiTheme="minorHAnsi"/>
          <w:b/>
          <w:sz w:val="24"/>
          <w:szCs w:val="24"/>
        </w:rPr>
        <w:t xml:space="preserve">: Population </w:t>
      </w:r>
      <w:r w:rsidR="00F1669F">
        <w:rPr>
          <w:rFonts w:asciiTheme="minorHAnsi" w:hAnsiTheme="minorHAnsi"/>
          <w:b/>
          <w:sz w:val="24"/>
          <w:szCs w:val="24"/>
        </w:rPr>
        <w:t xml:space="preserve">Growth and </w:t>
      </w:r>
      <w:r w:rsidR="00844AA1">
        <w:rPr>
          <w:rFonts w:asciiTheme="minorHAnsi" w:hAnsiTheme="minorHAnsi"/>
          <w:b/>
          <w:sz w:val="24"/>
          <w:szCs w:val="24"/>
        </w:rPr>
        <w:t>R</w:t>
      </w:r>
      <w:r w:rsidR="00F1669F">
        <w:rPr>
          <w:rFonts w:asciiTheme="minorHAnsi" w:hAnsiTheme="minorHAnsi"/>
          <w:b/>
          <w:sz w:val="24"/>
          <w:szCs w:val="24"/>
        </w:rPr>
        <w:t>egulation</w:t>
      </w:r>
    </w:p>
    <w:p w14:paraId="1EA7BDBE" w14:textId="21CB1B8A" w:rsidR="00F61B67" w:rsidRPr="005823FC" w:rsidRDefault="00954163" w:rsidP="00F61B67">
      <w:pPr>
        <w:pBdr>
          <w:bottom w:val="dotted" w:sz="24" w:space="1" w:color="auto"/>
        </w:pBdr>
        <w:spacing w:after="0" w:line="240" w:lineRule="auto"/>
        <w:rPr>
          <w:rFonts w:asciiTheme="minorHAnsi" w:hAnsiTheme="minorHAnsi"/>
          <w:sz w:val="24"/>
          <w:szCs w:val="24"/>
        </w:rPr>
      </w:pPr>
      <w:r w:rsidRPr="005823FC">
        <w:rPr>
          <w:rFonts w:asciiTheme="minorHAnsi" w:hAnsiTheme="minorHAnsi"/>
          <w:sz w:val="24"/>
          <w:szCs w:val="24"/>
        </w:rPr>
        <w:t>Concept</w:t>
      </w:r>
      <w:r w:rsidR="00D36D04" w:rsidRPr="005823FC">
        <w:rPr>
          <w:rFonts w:asciiTheme="minorHAnsi" w:hAnsiTheme="minorHAnsi"/>
          <w:sz w:val="24"/>
          <w:szCs w:val="24"/>
        </w:rPr>
        <w:t>s</w:t>
      </w:r>
      <w:r w:rsidRPr="005823FC">
        <w:rPr>
          <w:rFonts w:asciiTheme="minorHAnsi" w:hAnsiTheme="minorHAnsi"/>
          <w:sz w:val="24"/>
          <w:szCs w:val="24"/>
        </w:rPr>
        <w:t xml:space="preserve"> of populations, </w:t>
      </w:r>
      <w:r w:rsidR="00E86F4A" w:rsidRPr="005823FC">
        <w:rPr>
          <w:rFonts w:asciiTheme="minorHAnsi" w:hAnsiTheme="minorHAnsi"/>
          <w:sz w:val="24"/>
          <w:szCs w:val="24"/>
        </w:rPr>
        <w:t xml:space="preserve">population structure, </w:t>
      </w:r>
      <w:r w:rsidRPr="005823FC">
        <w:rPr>
          <w:rFonts w:asciiTheme="minorHAnsi" w:hAnsiTheme="minorHAnsi"/>
          <w:sz w:val="24"/>
          <w:szCs w:val="24"/>
        </w:rPr>
        <w:t xml:space="preserve">different parameters associated with populations, growth curves and population age structure will be covered. Mechanisms of population regulation will also be </w:t>
      </w:r>
      <w:r w:rsidR="007C4805">
        <w:rPr>
          <w:rFonts w:asciiTheme="minorHAnsi" w:hAnsiTheme="minorHAnsi"/>
          <w:sz w:val="24"/>
          <w:szCs w:val="24"/>
        </w:rPr>
        <w:t>discussed</w:t>
      </w:r>
      <w:r w:rsidR="00637C9D" w:rsidRPr="005823FC">
        <w:rPr>
          <w:rFonts w:asciiTheme="minorHAnsi" w:hAnsiTheme="minorHAnsi"/>
          <w:sz w:val="24"/>
          <w:szCs w:val="24"/>
        </w:rPr>
        <w:t>.</w:t>
      </w:r>
      <w:r w:rsidR="00E86F4A" w:rsidRPr="005823FC">
        <w:rPr>
          <w:rFonts w:asciiTheme="minorHAnsi" w:hAnsiTheme="minorHAnsi"/>
          <w:sz w:val="24"/>
          <w:szCs w:val="24"/>
        </w:rPr>
        <w:t xml:space="preserve"> </w:t>
      </w:r>
    </w:p>
    <w:p w14:paraId="2426F3B3" w14:textId="77777777" w:rsidR="00F61B67" w:rsidRPr="005823FC" w:rsidRDefault="00F61B67" w:rsidP="00F61B67">
      <w:pPr>
        <w:pBdr>
          <w:bottom w:val="dotted" w:sz="24" w:space="1" w:color="auto"/>
        </w:pBdr>
        <w:spacing w:after="0" w:line="240" w:lineRule="auto"/>
        <w:rPr>
          <w:rFonts w:asciiTheme="minorHAnsi" w:hAnsiTheme="minorHAnsi"/>
          <w:sz w:val="24"/>
          <w:szCs w:val="24"/>
        </w:rPr>
      </w:pPr>
    </w:p>
    <w:p w14:paraId="055FCD0F" w14:textId="469D8DBF" w:rsidR="00F61B67" w:rsidRPr="005823FC" w:rsidRDefault="005371F4" w:rsidP="00F61B67">
      <w:pPr>
        <w:pBdr>
          <w:bottom w:val="dotted" w:sz="24" w:space="1" w:color="auto"/>
        </w:pBdr>
        <w:spacing w:after="0" w:line="240" w:lineRule="auto"/>
        <w:rPr>
          <w:rFonts w:asciiTheme="minorHAnsi" w:hAnsiTheme="minorHAnsi"/>
          <w:b/>
          <w:sz w:val="24"/>
          <w:szCs w:val="24"/>
        </w:rPr>
      </w:pPr>
      <w:r w:rsidRPr="005823FC">
        <w:rPr>
          <w:rFonts w:asciiTheme="minorHAnsi" w:hAnsiTheme="minorHAnsi"/>
          <w:b/>
          <w:sz w:val="24"/>
          <w:szCs w:val="24"/>
        </w:rPr>
        <w:t>Reading</w:t>
      </w:r>
      <w:r w:rsidR="00F27953">
        <w:rPr>
          <w:rFonts w:asciiTheme="minorHAnsi" w:hAnsiTheme="minorHAnsi"/>
          <w:b/>
          <w:sz w:val="24"/>
          <w:szCs w:val="24"/>
        </w:rPr>
        <w:t>s</w:t>
      </w:r>
      <w:r w:rsidRPr="005823FC">
        <w:rPr>
          <w:rFonts w:asciiTheme="minorHAnsi" w:hAnsiTheme="minorHAnsi"/>
          <w:b/>
          <w:sz w:val="24"/>
          <w:szCs w:val="24"/>
        </w:rPr>
        <w:t xml:space="preserve">: </w:t>
      </w:r>
    </w:p>
    <w:p w14:paraId="232225E8" w14:textId="16C21DCE" w:rsidR="00167CE8" w:rsidRPr="005823FC" w:rsidRDefault="00167CE8" w:rsidP="00167CE8">
      <w:pPr>
        <w:pBdr>
          <w:bottom w:val="dotted" w:sz="24" w:space="1" w:color="auto"/>
        </w:pBdr>
        <w:spacing w:after="0" w:line="240" w:lineRule="auto"/>
        <w:rPr>
          <w:rFonts w:asciiTheme="minorHAnsi" w:hAnsiTheme="minorHAnsi"/>
          <w:sz w:val="24"/>
          <w:szCs w:val="24"/>
        </w:rPr>
      </w:pPr>
      <w:r w:rsidRPr="005823FC">
        <w:rPr>
          <w:rFonts w:asciiTheme="minorHAnsi" w:hAnsiTheme="minorHAnsi"/>
          <w:b/>
          <w:sz w:val="24"/>
          <w:szCs w:val="24"/>
        </w:rPr>
        <w:t>K</w:t>
      </w:r>
      <w:r w:rsidRPr="005823FC">
        <w:rPr>
          <w:rFonts w:asciiTheme="minorHAnsi" w:hAnsiTheme="minorHAnsi"/>
          <w:sz w:val="24"/>
          <w:szCs w:val="24"/>
        </w:rPr>
        <w:t>ormondy, E.J. 1969. Concepts of Ecology (4</w:t>
      </w:r>
      <w:r w:rsidRPr="005823FC">
        <w:rPr>
          <w:rFonts w:asciiTheme="minorHAnsi" w:hAnsiTheme="minorHAnsi"/>
          <w:sz w:val="24"/>
          <w:szCs w:val="24"/>
          <w:vertAlign w:val="superscript"/>
        </w:rPr>
        <w:t>th</w:t>
      </w:r>
      <w:r w:rsidRPr="005823FC">
        <w:rPr>
          <w:rFonts w:asciiTheme="minorHAnsi" w:hAnsiTheme="minorHAnsi"/>
          <w:sz w:val="24"/>
          <w:szCs w:val="24"/>
        </w:rPr>
        <w:t xml:space="preserve"> Edition). Chapter 10: Population growth and structure</w:t>
      </w:r>
      <w:r w:rsidR="008F26F9">
        <w:rPr>
          <w:rFonts w:asciiTheme="minorHAnsi" w:hAnsiTheme="minorHAnsi"/>
          <w:sz w:val="24"/>
          <w:szCs w:val="24"/>
        </w:rPr>
        <w:t xml:space="preserve"> (</w:t>
      </w:r>
      <w:proofErr w:type="spellStart"/>
      <w:r w:rsidR="008F26F9">
        <w:rPr>
          <w:rFonts w:asciiTheme="minorHAnsi" w:hAnsiTheme="minorHAnsi"/>
          <w:sz w:val="24"/>
          <w:szCs w:val="24"/>
        </w:rPr>
        <w:t>Pgs</w:t>
      </w:r>
      <w:proofErr w:type="spellEnd"/>
      <w:r w:rsidR="008F26F9">
        <w:rPr>
          <w:rFonts w:asciiTheme="minorHAnsi" w:hAnsiTheme="minorHAnsi"/>
          <w:sz w:val="24"/>
          <w:szCs w:val="24"/>
        </w:rPr>
        <w:t xml:space="preserve"> 194-224)</w:t>
      </w:r>
      <w:r w:rsidRPr="005823FC">
        <w:rPr>
          <w:rFonts w:asciiTheme="minorHAnsi" w:hAnsiTheme="minorHAnsi"/>
          <w:sz w:val="24"/>
          <w:szCs w:val="24"/>
        </w:rPr>
        <w:t>. Prentice Hall, New Jersey.</w:t>
      </w:r>
    </w:p>
    <w:p w14:paraId="71FD56A3" w14:textId="35E3ED97" w:rsidR="00691957" w:rsidRDefault="00691957" w:rsidP="00691957">
      <w:pPr>
        <w:pBdr>
          <w:bottom w:val="dotted" w:sz="24" w:space="1" w:color="auto"/>
        </w:pBdr>
        <w:spacing w:after="0" w:line="240" w:lineRule="auto"/>
        <w:rPr>
          <w:rFonts w:asciiTheme="minorHAnsi" w:hAnsiTheme="minorHAnsi"/>
          <w:sz w:val="24"/>
          <w:szCs w:val="24"/>
        </w:rPr>
      </w:pPr>
    </w:p>
    <w:p w14:paraId="1EF19863" w14:textId="281412C2" w:rsidR="00691957" w:rsidRPr="005823FC" w:rsidRDefault="00844AA1" w:rsidP="00691957">
      <w:pPr>
        <w:pBdr>
          <w:bottom w:val="dotted" w:sz="24" w:space="1" w:color="auto"/>
        </w:pBdr>
        <w:spacing w:after="0" w:line="240" w:lineRule="auto"/>
        <w:rPr>
          <w:rFonts w:asciiTheme="minorHAnsi" w:hAnsiTheme="minorHAnsi"/>
          <w:b/>
          <w:sz w:val="24"/>
          <w:szCs w:val="24"/>
        </w:rPr>
      </w:pPr>
      <w:r w:rsidRPr="00844AA1">
        <w:rPr>
          <w:rFonts w:asciiTheme="minorHAnsi" w:hAnsiTheme="minorHAnsi"/>
          <w:b/>
          <w:bCs/>
          <w:sz w:val="24"/>
          <w:szCs w:val="24"/>
        </w:rPr>
        <w:t xml:space="preserve">Module 13: </w:t>
      </w:r>
      <w:r w:rsidR="00FB0F54" w:rsidRPr="00844AA1">
        <w:rPr>
          <w:rFonts w:asciiTheme="minorHAnsi" w:hAnsiTheme="minorHAnsi"/>
          <w:b/>
          <w:bCs/>
          <w:sz w:val="24"/>
          <w:szCs w:val="24"/>
        </w:rPr>
        <w:t xml:space="preserve"> </w:t>
      </w:r>
      <w:r w:rsidR="00887994" w:rsidRPr="00844AA1">
        <w:rPr>
          <w:rFonts w:asciiTheme="minorHAnsi" w:hAnsiTheme="minorHAnsi"/>
          <w:b/>
          <w:bCs/>
          <w:sz w:val="24"/>
          <w:szCs w:val="24"/>
        </w:rPr>
        <w:t>Big</w:t>
      </w:r>
      <w:r w:rsidR="00887994">
        <w:rPr>
          <w:rFonts w:asciiTheme="minorHAnsi" w:hAnsiTheme="minorHAnsi"/>
          <w:b/>
          <w:sz w:val="24"/>
          <w:szCs w:val="24"/>
        </w:rPr>
        <w:t xml:space="preserve"> Cats in </w:t>
      </w:r>
      <w:r w:rsidR="00855DED">
        <w:rPr>
          <w:rFonts w:asciiTheme="minorHAnsi" w:hAnsiTheme="minorHAnsi"/>
          <w:b/>
          <w:sz w:val="24"/>
          <w:szCs w:val="24"/>
        </w:rPr>
        <w:t xml:space="preserve">Human </w:t>
      </w:r>
      <w:r w:rsidR="00887994">
        <w:rPr>
          <w:rFonts w:asciiTheme="minorHAnsi" w:hAnsiTheme="minorHAnsi"/>
          <w:b/>
          <w:sz w:val="24"/>
          <w:szCs w:val="24"/>
        </w:rPr>
        <w:t>Landscapes</w:t>
      </w:r>
    </w:p>
    <w:p w14:paraId="0397C586" w14:textId="328ABA45" w:rsidR="00AF1020" w:rsidRPr="005823FC" w:rsidRDefault="00AF1020" w:rsidP="00AF1020">
      <w:pPr>
        <w:pBdr>
          <w:bottom w:val="dotted" w:sz="24" w:space="1" w:color="auto"/>
        </w:pBdr>
        <w:spacing w:after="0" w:line="240" w:lineRule="auto"/>
        <w:rPr>
          <w:rFonts w:asciiTheme="minorHAnsi" w:hAnsiTheme="minorHAnsi"/>
          <w:sz w:val="24"/>
          <w:szCs w:val="24"/>
        </w:rPr>
      </w:pPr>
      <w:r w:rsidRPr="005823FC">
        <w:rPr>
          <w:rFonts w:asciiTheme="minorHAnsi" w:hAnsiTheme="minorHAnsi"/>
          <w:sz w:val="24"/>
          <w:szCs w:val="24"/>
        </w:rPr>
        <w:t xml:space="preserve">Applications of key concepts in population ecology to </w:t>
      </w:r>
      <w:r>
        <w:rPr>
          <w:rFonts w:asciiTheme="minorHAnsi" w:hAnsiTheme="minorHAnsi"/>
          <w:sz w:val="24"/>
          <w:szCs w:val="24"/>
        </w:rPr>
        <w:t xml:space="preserve">the </w:t>
      </w:r>
      <w:r w:rsidRPr="005823FC">
        <w:rPr>
          <w:rFonts w:asciiTheme="minorHAnsi" w:hAnsiTheme="minorHAnsi"/>
          <w:sz w:val="24"/>
          <w:szCs w:val="24"/>
        </w:rPr>
        <w:t>real-life challenge</w:t>
      </w:r>
      <w:r>
        <w:rPr>
          <w:rFonts w:asciiTheme="minorHAnsi" w:hAnsiTheme="minorHAnsi"/>
          <w:sz w:val="24"/>
          <w:szCs w:val="24"/>
        </w:rPr>
        <w:t xml:space="preserve"> of Bengal tiger conservation will be</w:t>
      </w:r>
      <w:r w:rsidRPr="005823FC">
        <w:rPr>
          <w:rFonts w:asciiTheme="minorHAnsi" w:hAnsiTheme="minorHAnsi"/>
          <w:sz w:val="24"/>
          <w:szCs w:val="24"/>
        </w:rPr>
        <w:t xml:space="preserve"> discussed</w:t>
      </w:r>
      <w:r>
        <w:rPr>
          <w:rFonts w:asciiTheme="minorHAnsi" w:hAnsiTheme="minorHAnsi"/>
          <w:sz w:val="24"/>
          <w:szCs w:val="24"/>
        </w:rPr>
        <w:t>, based on articles and news</w:t>
      </w:r>
      <w:r w:rsidRPr="005823FC">
        <w:rPr>
          <w:rFonts w:asciiTheme="minorHAnsi" w:hAnsiTheme="minorHAnsi"/>
          <w:sz w:val="24"/>
          <w:szCs w:val="24"/>
        </w:rPr>
        <w:t>.</w:t>
      </w:r>
    </w:p>
    <w:p w14:paraId="2C99ACF7" w14:textId="77777777" w:rsidR="00AF1020" w:rsidRDefault="00AF1020" w:rsidP="00204C31">
      <w:pPr>
        <w:pBdr>
          <w:bottom w:val="dotted" w:sz="24" w:space="1" w:color="auto"/>
        </w:pBdr>
        <w:spacing w:after="0" w:line="240" w:lineRule="auto"/>
        <w:rPr>
          <w:rFonts w:asciiTheme="minorHAnsi" w:hAnsiTheme="minorHAnsi"/>
          <w:sz w:val="24"/>
          <w:szCs w:val="24"/>
        </w:rPr>
      </w:pPr>
    </w:p>
    <w:p w14:paraId="70677B9F" w14:textId="23A4257F" w:rsidR="00204C31" w:rsidRDefault="00204C31" w:rsidP="00204C31">
      <w:pPr>
        <w:pBdr>
          <w:bottom w:val="dotted" w:sz="24" w:space="1" w:color="auto"/>
        </w:pBdr>
        <w:spacing w:after="0" w:line="240" w:lineRule="auto"/>
        <w:rPr>
          <w:rFonts w:asciiTheme="minorHAnsi" w:hAnsiTheme="minorHAnsi"/>
          <w:sz w:val="24"/>
          <w:szCs w:val="24"/>
        </w:rPr>
      </w:pPr>
      <w:r>
        <w:rPr>
          <w:rFonts w:asciiTheme="minorHAnsi" w:hAnsiTheme="minorHAnsi"/>
          <w:sz w:val="24"/>
          <w:szCs w:val="24"/>
        </w:rPr>
        <w:t>Sinha, N. 2021. Chapter 6: The Mother of Men and Tigers, The Tiger (</w:t>
      </w:r>
      <w:r w:rsidRPr="004A0EB7">
        <w:rPr>
          <w:rFonts w:asciiTheme="minorHAnsi" w:hAnsiTheme="minorHAnsi"/>
          <w:i/>
          <w:iCs/>
          <w:sz w:val="24"/>
          <w:szCs w:val="24"/>
        </w:rPr>
        <w:t xml:space="preserve">Panthera </w:t>
      </w:r>
      <w:proofErr w:type="spellStart"/>
      <w:r w:rsidRPr="004A0EB7">
        <w:rPr>
          <w:rFonts w:asciiTheme="minorHAnsi" w:hAnsiTheme="minorHAnsi"/>
          <w:i/>
          <w:iCs/>
          <w:sz w:val="24"/>
          <w:szCs w:val="24"/>
        </w:rPr>
        <w:t>tigris</w:t>
      </w:r>
      <w:proofErr w:type="spellEnd"/>
      <w:r>
        <w:rPr>
          <w:rFonts w:asciiTheme="minorHAnsi" w:hAnsiTheme="minorHAnsi"/>
          <w:sz w:val="24"/>
          <w:szCs w:val="24"/>
        </w:rPr>
        <w:t>) (</w:t>
      </w:r>
      <w:proofErr w:type="spellStart"/>
      <w:r>
        <w:rPr>
          <w:rFonts w:asciiTheme="minorHAnsi" w:hAnsiTheme="minorHAnsi"/>
          <w:sz w:val="24"/>
          <w:szCs w:val="24"/>
        </w:rPr>
        <w:t>Pgs</w:t>
      </w:r>
      <w:proofErr w:type="spellEnd"/>
      <w:r>
        <w:rPr>
          <w:rFonts w:asciiTheme="minorHAnsi" w:hAnsiTheme="minorHAnsi"/>
          <w:sz w:val="24"/>
          <w:szCs w:val="24"/>
        </w:rPr>
        <w:t xml:space="preserve"> 113-142) In:</w:t>
      </w:r>
      <w:r w:rsidRPr="00204C31">
        <w:rPr>
          <w:rFonts w:asciiTheme="minorHAnsi" w:hAnsiTheme="minorHAnsi"/>
          <w:sz w:val="24"/>
          <w:szCs w:val="24"/>
        </w:rPr>
        <w:t xml:space="preserve"> </w:t>
      </w:r>
      <w:r w:rsidRPr="002B76D6">
        <w:rPr>
          <w:rFonts w:asciiTheme="minorHAnsi" w:hAnsiTheme="minorHAnsi"/>
          <w:sz w:val="24"/>
          <w:szCs w:val="24"/>
        </w:rPr>
        <w:t>In Wild and Wilful; Tales of 15 Iconic Indian Species.</w:t>
      </w:r>
      <w:r>
        <w:rPr>
          <w:rFonts w:asciiTheme="minorHAnsi" w:hAnsiTheme="minorHAnsi"/>
          <w:sz w:val="24"/>
          <w:szCs w:val="24"/>
        </w:rPr>
        <w:t xml:space="preserve"> </w:t>
      </w:r>
      <w:r w:rsidRPr="002B76D6">
        <w:rPr>
          <w:rFonts w:asciiTheme="minorHAnsi" w:hAnsiTheme="minorHAnsi"/>
          <w:sz w:val="24"/>
          <w:szCs w:val="24"/>
        </w:rPr>
        <w:t>Harper Collins India, U.P</w:t>
      </w:r>
      <w:r w:rsidR="004A0EB7">
        <w:rPr>
          <w:rFonts w:asciiTheme="minorHAnsi" w:hAnsiTheme="minorHAnsi"/>
          <w:sz w:val="24"/>
          <w:szCs w:val="24"/>
        </w:rPr>
        <w:t>.</w:t>
      </w:r>
    </w:p>
    <w:p w14:paraId="37C18221" w14:textId="35D790E5" w:rsidR="004A0EB7" w:rsidRDefault="004A0EB7" w:rsidP="00204C31">
      <w:pPr>
        <w:pBdr>
          <w:bottom w:val="dotted" w:sz="24" w:space="1" w:color="auto"/>
        </w:pBdr>
        <w:spacing w:after="0" w:line="240" w:lineRule="auto"/>
        <w:rPr>
          <w:rFonts w:asciiTheme="minorHAnsi" w:hAnsiTheme="minorHAnsi"/>
          <w:sz w:val="24"/>
          <w:szCs w:val="24"/>
        </w:rPr>
      </w:pPr>
      <w:proofErr w:type="spellStart"/>
      <w:r>
        <w:rPr>
          <w:rFonts w:asciiTheme="minorHAnsi" w:hAnsiTheme="minorHAnsi"/>
          <w:sz w:val="24"/>
          <w:szCs w:val="24"/>
        </w:rPr>
        <w:t>Chundawat</w:t>
      </w:r>
      <w:proofErr w:type="spellEnd"/>
      <w:r>
        <w:rPr>
          <w:rFonts w:asciiTheme="minorHAnsi" w:hAnsiTheme="minorHAnsi"/>
          <w:sz w:val="24"/>
          <w:szCs w:val="24"/>
        </w:rPr>
        <w:t>, R. 2018. Chapter 5: Tiger Society: Solitary Existence but Social Living (</w:t>
      </w:r>
      <w:proofErr w:type="spellStart"/>
      <w:r>
        <w:rPr>
          <w:rFonts w:asciiTheme="minorHAnsi" w:hAnsiTheme="minorHAnsi"/>
          <w:sz w:val="24"/>
          <w:szCs w:val="24"/>
        </w:rPr>
        <w:t>Pgs</w:t>
      </w:r>
      <w:proofErr w:type="spellEnd"/>
      <w:r>
        <w:rPr>
          <w:rFonts w:asciiTheme="minorHAnsi" w:hAnsiTheme="minorHAnsi"/>
          <w:sz w:val="24"/>
          <w:szCs w:val="24"/>
        </w:rPr>
        <w:t xml:space="preserve"> 75-122). In: The Rise and Fall of the Emerald Tigers, Ten Years of Research in Panna National Park. Speaking Tiger Publications, New Delhi.</w:t>
      </w:r>
    </w:p>
    <w:p w14:paraId="11463CB9" w14:textId="6E463085" w:rsidR="00644EF6" w:rsidRDefault="00644EF6" w:rsidP="00204C31">
      <w:pPr>
        <w:pBdr>
          <w:bottom w:val="dotted" w:sz="24" w:space="1" w:color="auto"/>
        </w:pBdr>
        <w:spacing w:after="0" w:line="240" w:lineRule="auto"/>
        <w:rPr>
          <w:rFonts w:asciiTheme="minorHAnsi" w:hAnsiTheme="minorHAnsi"/>
          <w:sz w:val="24"/>
          <w:szCs w:val="24"/>
        </w:rPr>
      </w:pPr>
      <w:r>
        <w:rPr>
          <w:rFonts w:asciiTheme="minorHAnsi" w:hAnsiTheme="minorHAnsi"/>
          <w:sz w:val="24"/>
          <w:szCs w:val="24"/>
        </w:rPr>
        <w:t xml:space="preserve">Kaushik, N. 2018. Was it necessary to kill tigress Avni? </w:t>
      </w:r>
      <w:r w:rsidRPr="00D176FB">
        <w:rPr>
          <w:rFonts w:asciiTheme="minorHAnsi" w:hAnsiTheme="minorHAnsi"/>
          <w:sz w:val="24"/>
          <w:szCs w:val="24"/>
        </w:rPr>
        <w:t xml:space="preserve">Scroll, November </w:t>
      </w:r>
      <w:r w:rsidR="00D176FB" w:rsidRPr="00D176FB">
        <w:rPr>
          <w:rFonts w:asciiTheme="minorHAnsi" w:hAnsiTheme="minorHAnsi"/>
          <w:sz w:val="24"/>
          <w:szCs w:val="24"/>
        </w:rPr>
        <w:t>20</w:t>
      </w:r>
      <w:r w:rsidRPr="00D176FB">
        <w:rPr>
          <w:rFonts w:asciiTheme="minorHAnsi" w:hAnsiTheme="minorHAnsi"/>
          <w:sz w:val="24"/>
          <w:szCs w:val="24"/>
        </w:rPr>
        <w:t>, 2018</w:t>
      </w:r>
    </w:p>
    <w:p w14:paraId="5847CB6F" w14:textId="77777777" w:rsidR="0051788D" w:rsidRDefault="00103D93" w:rsidP="0051788D">
      <w:pPr>
        <w:pBdr>
          <w:bottom w:val="dotted" w:sz="24" w:space="1" w:color="auto"/>
        </w:pBdr>
        <w:spacing w:after="0" w:line="240" w:lineRule="auto"/>
        <w:rPr>
          <w:rStyle w:val="Hyperlink"/>
          <w:rFonts w:asciiTheme="minorHAnsi" w:hAnsiTheme="minorHAnsi"/>
          <w:sz w:val="24"/>
          <w:szCs w:val="24"/>
        </w:rPr>
      </w:pPr>
      <w:hyperlink r:id="rId12" w:history="1">
        <w:r w:rsidR="00644EF6" w:rsidRPr="00E66D69">
          <w:rPr>
            <w:rStyle w:val="Hyperlink"/>
            <w:rFonts w:asciiTheme="minorHAnsi" w:hAnsiTheme="minorHAnsi"/>
            <w:sz w:val="24"/>
            <w:szCs w:val="24"/>
          </w:rPr>
          <w:t>https://scroll.in/article/902693/was-it-necessary-to-kill-tigress-avni</w:t>
        </w:r>
      </w:hyperlink>
    </w:p>
    <w:p w14:paraId="421A4EF6" w14:textId="77777777" w:rsidR="0051788D" w:rsidRDefault="0051788D" w:rsidP="0051788D">
      <w:pPr>
        <w:pBdr>
          <w:bottom w:val="dotted" w:sz="24" w:space="1" w:color="auto"/>
        </w:pBdr>
        <w:spacing w:after="0" w:line="240" w:lineRule="auto"/>
        <w:rPr>
          <w:rStyle w:val="Hyperlink"/>
          <w:rFonts w:asciiTheme="minorHAnsi" w:hAnsiTheme="minorHAnsi"/>
          <w:sz w:val="24"/>
          <w:szCs w:val="24"/>
        </w:rPr>
      </w:pPr>
    </w:p>
    <w:p w14:paraId="13E0382A" w14:textId="77777777" w:rsidR="0051788D" w:rsidRDefault="00844AA1" w:rsidP="0051788D">
      <w:pPr>
        <w:pBdr>
          <w:bottom w:val="dotted" w:sz="24" w:space="1" w:color="auto"/>
        </w:pBdr>
        <w:spacing w:after="0" w:line="240" w:lineRule="auto"/>
        <w:rPr>
          <w:rFonts w:asciiTheme="minorHAnsi" w:hAnsiTheme="minorHAnsi"/>
          <w:b/>
          <w:sz w:val="24"/>
          <w:szCs w:val="24"/>
        </w:rPr>
      </w:pPr>
      <w:r>
        <w:rPr>
          <w:rFonts w:asciiTheme="minorHAnsi" w:hAnsiTheme="minorHAnsi"/>
          <w:b/>
          <w:sz w:val="24"/>
          <w:szCs w:val="24"/>
        </w:rPr>
        <w:t>Module 14. Crocodile</w:t>
      </w:r>
      <w:r w:rsidR="00AF1020">
        <w:rPr>
          <w:rFonts w:asciiTheme="minorHAnsi" w:hAnsiTheme="minorHAnsi"/>
          <w:b/>
          <w:sz w:val="24"/>
          <w:szCs w:val="24"/>
        </w:rPr>
        <w:t>s</w:t>
      </w:r>
      <w:r>
        <w:rPr>
          <w:rFonts w:asciiTheme="minorHAnsi" w:hAnsiTheme="minorHAnsi"/>
          <w:b/>
          <w:sz w:val="24"/>
          <w:szCs w:val="24"/>
        </w:rPr>
        <w:t xml:space="preserve"> for Sale</w:t>
      </w:r>
      <w:r w:rsidR="00665142">
        <w:rPr>
          <w:rFonts w:asciiTheme="minorHAnsi" w:hAnsiTheme="minorHAnsi"/>
          <w:b/>
          <w:sz w:val="24"/>
          <w:szCs w:val="24"/>
        </w:rPr>
        <w:t>: Sustainable Harvest</w:t>
      </w:r>
      <w:r w:rsidR="00336E9F">
        <w:rPr>
          <w:rFonts w:asciiTheme="minorHAnsi" w:hAnsiTheme="minorHAnsi"/>
          <w:b/>
          <w:sz w:val="24"/>
          <w:szCs w:val="24"/>
        </w:rPr>
        <w:t xml:space="preserve"> as a Strategy</w:t>
      </w:r>
    </w:p>
    <w:p w14:paraId="3C185937" w14:textId="5F8BDE68" w:rsidR="00844AA1" w:rsidRDefault="002B51A3" w:rsidP="0051788D">
      <w:pPr>
        <w:pBdr>
          <w:bottom w:val="dotted" w:sz="24" w:space="1" w:color="auto"/>
        </w:pBdr>
        <w:spacing w:after="0" w:line="240" w:lineRule="auto"/>
        <w:rPr>
          <w:rFonts w:asciiTheme="minorHAnsi" w:hAnsiTheme="minorHAnsi"/>
          <w:bCs/>
          <w:sz w:val="24"/>
          <w:szCs w:val="24"/>
        </w:rPr>
      </w:pPr>
      <w:r>
        <w:rPr>
          <w:rFonts w:asciiTheme="minorHAnsi" w:hAnsiTheme="minorHAnsi"/>
          <w:bCs/>
          <w:sz w:val="24"/>
          <w:szCs w:val="24"/>
        </w:rPr>
        <w:lastRenderedPageBreak/>
        <w:t>Students will apply</w:t>
      </w:r>
      <w:r w:rsidR="006D509E">
        <w:rPr>
          <w:rFonts w:asciiTheme="minorHAnsi" w:hAnsiTheme="minorHAnsi"/>
          <w:bCs/>
          <w:sz w:val="24"/>
          <w:szCs w:val="24"/>
        </w:rPr>
        <w:t xml:space="preserve"> theories of</w:t>
      </w:r>
      <w:r>
        <w:rPr>
          <w:rFonts w:asciiTheme="minorHAnsi" w:hAnsiTheme="minorHAnsi"/>
          <w:bCs/>
          <w:sz w:val="24"/>
          <w:szCs w:val="24"/>
        </w:rPr>
        <w:t xml:space="preserve"> population growth and regulation to</w:t>
      </w:r>
      <w:r w:rsidR="00AF1020" w:rsidRPr="00AF1020">
        <w:rPr>
          <w:rFonts w:asciiTheme="minorHAnsi" w:hAnsiTheme="minorHAnsi"/>
          <w:bCs/>
          <w:sz w:val="24"/>
          <w:szCs w:val="24"/>
        </w:rPr>
        <w:t xml:space="preserve"> sustainable harvest of </w:t>
      </w:r>
      <w:r>
        <w:rPr>
          <w:rFonts w:asciiTheme="minorHAnsi" w:hAnsiTheme="minorHAnsi"/>
          <w:bCs/>
          <w:sz w:val="24"/>
          <w:szCs w:val="24"/>
        </w:rPr>
        <w:t xml:space="preserve">wild species, </w:t>
      </w:r>
      <w:r w:rsidR="007C4805">
        <w:rPr>
          <w:rFonts w:asciiTheme="minorHAnsi" w:hAnsiTheme="minorHAnsi"/>
          <w:bCs/>
          <w:sz w:val="24"/>
          <w:szCs w:val="24"/>
        </w:rPr>
        <w:t>including</w:t>
      </w:r>
      <w:r>
        <w:rPr>
          <w:rFonts w:asciiTheme="minorHAnsi" w:hAnsiTheme="minorHAnsi"/>
          <w:bCs/>
          <w:sz w:val="24"/>
          <w:szCs w:val="24"/>
        </w:rPr>
        <w:t xml:space="preserve"> saltwater </w:t>
      </w:r>
      <w:r w:rsidR="00AF1020" w:rsidRPr="00AF1020">
        <w:rPr>
          <w:rFonts w:asciiTheme="minorHAnsi" w:hAnsiTheme="minorHAnsi"/>
          <w:bCs/>
          <w:sz w:val="24"/>
          <w:szCs w:val="24"/>
        </w:rPr>
        <w:t>crocodile</w:t>
      </w:r>
      <w:r w:rsidR="007C4805">
        <w:rPr>
          <w:rFonts w:asciiTheme="minorHAnsi" w:hAnsiTheme="minorHAnsi"/>
          <w:bCs/>
          <w:sz w:val="24"/>
          <w:szCs w:val="24"/>
        </w:rPr>
        <w:t>s</w:t>
      </w:r>
      <w:r>
        <w:rPr>
          <w:rFonts w:asciiTheme="minorHAnsi" w:hAnsiTheme="minorHAnsi"/>
          <w:bCs/>
          <w:sz w:val="24"/>
          <w:szCs w:val="24"/>
        </w:rPr>
        <w:t xml:space="preserve">. They will compare the socio-political </w:t>
      </w:r>
      <w:r w:rsidR="006D509E">
        <w:rPr>
          <w:rFonts w:asciiTheme="minorHAnsi" w:hAnsiTheme="minorHAnsi"/>
          <w:bCs/>
          <w:sz w:val="24"/>
          <w:szCs w:val="24"/>
        </w:rPr>
        <w:t xml:space="preserve">and scientific </w:t>
      </w:r>
      <w:r>
        <w:rPr>
          <w:rFonts w:asciiTheme="minorHAnsi" w:hAnsiTheme="minorHAnsi"/>
          <w:bCs/>
          <w:sz w:val="24"/>
          <w:szCs w:val="24"/>
        </w:rPr>
        <w:t xml:space="preserve">contexts of sustainable harvest </w:t>
      </w:r>
      <w:r w:rsidR="006D509E">
        <w:rPr>
          <w:rFonts w:asciiTheme="minorHAnsi" w:hAnsiTheme="minorHAnsi"/>
          <w:bCs/>
          <w:sz w:val="24"/>
          <w:szCs w:val="24"/>
        </w:rPr>
        <w:t xml:space="preserve">between two </w:t>
      </w:r>
      <w:r>
        <w:rPr>
          <w:rFonts w:asciiTheme="minorHAnsi" w:hAnsiTheme="minorHAnsi"/>
          <w:bCs/>
          <w:sz w:val="24"/>
          <w:szCs w:val="24"/>
        </w:rPr>
        <w:t>countries: Australia and India.</w:t>
      </w:r>
    </w:p>
    <w:p w14:paraId="1DC8E540" w14:textId="77777777" w:rsidR="002B51A3" w:rsidRDefault="002B51A3" w:rsidP="0088606A">
      <w:pPr>
        <w:spacing w:after="0" w:line="240" w:lineRule="auto"/>
        <w:rPr>
          <w:rFonts w:asciiTheme="minorHAnsi" w:hAnsiTheme="minorHAnsi"/>
          <w:bCs/>
          <w:sz w:val="24"/>
          <w:szCs w:val="24"/>
        </w:rPr>
      </w:pPr>
    </w:p>
    <w:p w14:paraId="6A43D04F" w14:textId="7A13D710" w:rsidR="00AF1020" w:rsidRDefault="002B51A3" w:rsidP="0088606A">
      <w:pPr>
        <w:spacing w:after="0" w:line="240" w:lineRule="auto"/>
        <w:rPr>
          <w:rFonts w:asciiTheme="minorHAnsi" w:hAnsiTheme="minorHAnsi"/>
          <w:bCs/>
          <w:sz w:val="24"/>
          <w:szCs w:val="24"/>
        </w:rPr>
      </w:pPr>
      <w:r w:rsidRPr="00834FAF">
        <w:rPr>
          <w:rFonts w:asciiTheme="minorHAnsi" w:hAnsiTheme="minorHAnsi"/>
          <w:bCs/>
          <w:sz w:val="24"/>
          <w:szCs w:val="24"/>
        </w:rPr>
        <w:t xml:space="preserve">Quammen, D. 2003. </w:t>
      </w:r>
      <w:r w:rsidRPr="00834FAF">
        <w:rPr>
          <w:rFonts w:asciiTheme="minorHAnsi" w:hAnsiTheme="minorHAnsi"/>
          <w:bCs/>
          <w:i/>
          <w:iCs/>
          <w:sz w:val="24"/>
          <w:szCs w:val="24"/>
        </w:rPr>
        <w:t xml:space="preserve">Monster of God, The Man-eating Predator in the Jungles of History and the Mind. </w:t>
      </w:r>
      <w:r w:rsidRPr="00834FAF">
        <w:rPr>
          <w:rFonts w:asciiTheme="minorHAnsi" w:hAnsiTheme="minorHAnsi"/>
          <w:bCs/>
          <w:sz w:val="24"/>
          <w:szCs w:val="24"/>
        </w:rPr>
        <w:t>Chapter 4: Leviathan with a Hook (</w:t>
      </w:r>
      <w:proofErr w:type="spellStart"/>
      <w:r w:rsidRPr="00834FAF">
        <w:rPr>
          <w:rFonts w:asciiTheme="minorHAnsi" w:hAnsiTheme="minorHAnsi"/>
          <w:bCs/>
          <w:sz w:val="24"/>
          <w:szCs w:val="24"/>
        </w:rPr>
        <w:t>Pgs</w:t>
      </w:r>
      <w:proofErr w:type="spellEnd"/>
      <w:r w:rsidRPr="00834FAF">
        <w:rPr>
          <w:rFonts w:asciiTheme="minorHAnsi" w:hAnsiTheme="minorHAnsi"/>
          <w:bCs/>
          <w:sz w:val="24"/>
          <w:szCs w:val="24"/>
        </w:rPr>
        <w:t xml:space="preserve"> 127-207). WW Norton &amp; Co., New York, USA.</w:t>
      </w:r>
      <w:r>
        <w:rPr>
          <w:rFonts w:asciiTheme="minorHAnsi" w:hAnsiTheme="minorHAnsi"/>
          <w:bCs/>
          <w:sz w:val="24"/>
          <w:szCs w:val="24"/>
        </w:rPr>
        <w:t xml:space="preserve"> </w:t>
      </w:r>
    </w:p>
    <w:p w14:paraId="22BF29B7" w14:textId="77777777" w:rsidR="00844AA1" w:rsidRDefault="00844AA1" w:rsidP="0088606A">
      <w:pPr>
        <w:spacing w:after="0" w:line="240" w:lineRule="auto"/>
        <w:rPr>
          <w:rFonts w:asciiTheme="minorHAnsi" w:hAnsiTheme="minorHAnsi"/>
          <w:b/>
          <w:sz w:val="24"/>
          <w:szCs w:val="24"/>
        </w:rPr>
      </w:pPr>
    </w:p>
    <w:p w14:paraId="6B9B80CA" w14:textId="5540F87A" w:rsidR="0059287E" w:rsidRPr="00844AA1" w:rsidRDefault="0059287E" w:rsidP="0059287E">
      <w:pPr>
        <w:pBdr>
          <w:bottom w:val="single" w:sz="12" w:space="1" w:color="auto"/>
        </w:pBdr>
        <w:spacing w:after="0" w:line="240" w:lineRule="auto"/>
        <w:rPr>
          <w:rFonts w:asciiTheme="minorHAnsi" w:hAnsiTheme="minorHAnsi"/>
          <w:b/>
          <w:sz w:val="24"/>
          <w:szCs w:val="24"/>
        </w:rPr>
      </w:pPr>
      <w:r w:rsidRPr="00844AA1">
        <w:rPr>
          <w:rFonts w:asciiTheme="minorHAnsi" w:hAnsiTheme="minorHAnsi"/>
          <w:b/>
          <w:sz w:val="24"/>
          <w:szCs w:val="24"/>
        </w:rPr>
        <w:t xml:space="preserve">Module </w:t>
      </w:r>
      <w:r w:rsidR="00C8611C">
        <w:rPr>
          <w:rFonts w:asciiTheme="minorHAnsi" w:hAnsiTheme="minorHAnsi"/>
          <w:b/>
          <w:sz w:val="24"/>
          <w:szCs w:val="24"/>
        </w:rPr>
        <w:t>15</w:t>
      </w:r>
      <w:r w:rsidRPr="00844AA1">
        <w:rPr>
          <w:rFonts w:asciiTheme="minorHAnsi" w:hAnsiTheme="minorHAnsi"/>
          <w:b/>
          <w:sz w:val="24"/>
          <w:szCs w:val="24"/>
        </w:rPr>
        <w:t>: Invasive Species</w:t>
      </w:r>
    </w:p>
    <w:p w14:paraId="47A8C117" w14:textId="77777777" w:rsidR="0059287E" w:rsidRDefault="0059287E" w:rsidP="0059287E">
      <w:pPr>
        <w:pBdr>
          <w:bottom w:val="single" w:sz="12" w:space="1" w:color="auto"/>
        </w:pBdr>
        <w:spacing w:after="0" w:line="240" w:lineRule="auto"/>
        <w:rPr>
          <w:rFonts w:asciiTheme="minorHAnsi" w:hAnsiTheme="minorHAnsi"/>
          <w:bCs/>
          <w:sz w:val="24"/>
          <w:szCs w:val="24"/>
        </w:rPr>
      </w:pPr>
      <w:r>
        <w:rPr>
          <w:rFonts w:asciiTheme="minorHAnsi" w:hAnsiTheme="minorHAnsi"/>
          <w:bCs/>
          <w:sz w:val="24"/>
          <w:szCs w:val="24"/>
        </w:rPr>
        <w:t xml:space="preserve">Invasive species present a useful system to understand basic ecological processes such as competition and population regulation. At the same time, invasive ecology has immense implications for socio-economic stability and ecosystem services, and requires detailed study. In this module, students will apply the basics of community ecology to understanding invasives and their socio-economic impacts. </w:t>
      </w:r>
    </w:p>
    <w:p w14:paraId="30046500" w14:textId="77777777" w:rsidR="0059287E" w:rsidRDefault="0059287E" w:rsidP="0059287E">
      <w:pPr>
        <w:pBdr>
          <w:bottom w:val="single" w:sz="12" w:space="1" w:color="auto"/>
        </w:pBdr>
        <w:spacing w:after="0" w:line="240" w:lineRule="auto"/>
        <w:rPr>
          <w:rFonts w:asciiTheme="minorHAnsi" w:hAnsiTheme="minorHAnsi"/>
          <w:bCs/>
          <w:sz w:val="24"/>
          <w:szCs w:val="24"/>
        </w:rPr>
      </w:pPr>
    </w:p>
    <w:p w14:paraId="33A37C14" w14:textId="77777777" w:rsidR="0059287E" w:rsidRDefault="0059287E" w:rsidP="0059287E">
      <w:pPr>
        <w:pBdr>
          <w:bottom w:val="single" w:sz="12" w:space="1" w:color="auto"/>
        </w:pBdr>
        <w:spacing w:after="0" w:line="240" w:lineRule="auto"/>
        <w:rPr>
          <w:rFonts w:asciiTheme="minorHAnsi" w:hAnsiTheme="minorHAnsi"/>
          <w:bCs/>
          <w:sz w:val="24"/>
          <w:szCs w:val="24"/>
        </w:rPr>
      </w:pPr>
      <w:proofErr w:type="spellStart"/>
      <w:r>
        <w:rPr>
          <w:rFonts w:asciiTheme="minorHAnsi" w:hAnsiTheme="minorHAnsi"/>
          <w:bCs/>
          <w:sz w:val="24"/>
          <w:szCs w:val="24"/>
        </w:rPr>
        <w:t>Simberloff</w:t>
      </w:r>
      <w:proofErr w:type="spellEnd"/>
      <w:r>
        <w:rPr>
          <w:rFonts w:asciiTheme="minorHAnsi" w:hAnsiTheme="minorHAnsi"/>
          <w:bCs/>
          <w:sz w:val="24"/>
          <w:szCs w:val="24"/>
        </w:rPr>
        <w:t xml:space="preserve">, D. et al. 2013. Impacts of biological invasions: what’s what and the way forward. </w:t>
      </w:r>
      <w:r w:rsidRPr="006B4197">
        <w:rPr>
          <w:rFonts w:asciiTheme="minorHAnsi" w:hAnsiTheme="minorHAnsi"/>
          <w:bCs/>
          <w:i/>
          <w:iCs/>
          <w:sz w:val="24"/>
          <w:szCs w:val="24"/>
        </w:rPr>
        <w:t>Trends in Ecology and Evolution</w:t>
      </w:r>
      <w:r>
        <w:rPr>
          <w:rFonts w:asciiTheme="minorHAnsi" w:hAnsiTheme="minorHAnsi"/>
          <w:bCs/>
          <w:sz w:val="24"/>
          <w:szCs w:val="24"/>
        </w:rPr>
        <w:t xml:space="preserve"> 28(1): 58-66.</w:t>
      </w:r>
    </w:p>
    <w:p w14:paraId="21DBE542" w14:textId="77777777" w:rsidR="0059287E" w:rsidRDefault="0059287E" w:rsidP="0059287E">
      <w:pPr>
        <w:pBdr>
          <w:bottom w:val="single" w:sz="12" w:space="1" w:color="auto"/>
        </w:pBdr>
        <w:spacing w:after="0" w:line="240" w:lineRule="auto"/>
        <w:rPr>
          <w:rFonts w:asciiTheme="minorHAnsi" w:hAnsiTheme="minorHAnsi"/>
          <w:bCs/>
          <w:sz w:val="24"/>
          <w:szCs w:val="24"/>
        </w:rPr>
      </w:pPr>
      <w:r>
        <w:rPr>
          <w:rFonts w:asciiTheme="minorHAnsi" w:hAnsiTheme="minorHAnsi"/>
          <w:bCs/>
          <w:sz w:val="24"/>
          <w:szCs w:val="24"/>
        </w:rPr>
        <w:t xml:space="preserve">Ricciardi, A., M.E. Palmer and </w:t>
      </w:r>
      <w:proofErr w:type="spellStart"/>
      <w:r>
        <w:rPr>
          <w:rFonts w:asciiTheme="minorHAnsi" w:hAnsiTheme="minorHAnsi"/>
          <w:bCs/>
          <w:sz w:val="24"/>
          <w:szCs w:val="24"/>
        </w:rPr>
        <w:t>N.</w:t>
      </w:r>
      <w:proofErr w:type="gramStart"/>
      <w:r>
        <w:rPr>
          <w:rFonts w:asciiTheme="minorHAnsi" w:hAnsiTheme="minorHAnsi"/>
          <w:bCs/>
          <w:sz w:val="24"/>
          <w:szCs w:val="24"/>
        </w:rPr>
        <w:t>D.Yan</w:t>
      </w:r>
      <w:proofErr w:type="spellEnd"/>
      <w:proofErr w:type="gramEnd"/>
      <w:r>
        <w:rPr>
          <w:rFonts w:asciiTheme="minorHAnsi" w:hAnsiTheme="minorHAnsi"/>
          <w:bCs/>
          <w:sz w:val="24"/>
          <w:szCs w:val="24"/>
        </w:rPr>
        <w:t xml:space="preserve">. Should Biological Invasions be Managed as Natural Disasters? </w:t>
      </w:r>
      <w:proofErr w:type="spellStart"/>
      <w:r w:rsidRPr="006B4197">
        <w:rPr>
          <w:rFonts w:asciiTheme="minorHAnsi" w:hAnsiTheme="minorHAnsi"/>
          <w:bCs/>
          <w:i/>
          <w:iCs/>
          <w:sz w:val="24"/>
          <w:szCs w:val="24"/>
        </w:rPr>
        <w:t>BioScience</w:t>
      </w:r>
      <w:proofErr w:type="spellEnd"/>
      <w:r>
        <w:rPr>
          <w:rFonts w:asciiTheme="minorHAnsi" w:hAnsiTheme="minorHAnsi"/>
          <w:bCs/>
          <w:sz w:val="24"/>
          <w:szCs w:val="24"/>
        </w:rPr>
        <w:t xml:space="preserve"> 61: 312-317.</w:t>
      </w:r>
    </w:p>
    <w:p w14:paraId="0BF6CE3A" w14:textId="4CAB42E3" w:rsidR="0059287E" w:rsidRDefault="00261E92" w:rsidP="0059287E">
      <w:pPr>
        <w:pBdr>
          <w:bottom w:val="single" w:sz="12" w:space="1" w:color="auto"/>
        </w:pBdr>
        <w:spacing w:after="0" w:line="240" w:lineRule="auto"/>
        <w:rPr>
          <w:rFonts w:asciiTheme="minorHAnsi" w:hAnsiTheme="minorHAnsi"/>
          <w:bCs/>
          <w:sz w:val="24"/>
          <w:szCs w:val="24"/>
        </w:rPr>
      </w:pPr>
      <w:r>
        <w:rPr>
          <w:rFonts w:asciiTheme="minorHAnsi" w:hAnsiTheme="minorHAnsi"/>
          <w:bCs/>
          <w:sz w:val="24"/>
          <w:szCs w:val="24"/>
        </w:rPr>
        <w:t xml:space="preserve">Pearce, F. </w:t>
      </w:r>
      <w:r w:rsidR="00BA3248">
        <w:rPr>
          <w:rFonts w:asciiTheme="minorHAnsi" w:hAnsiTheme="minorHAnsi"/>
          <w:bCs/>
          <w:sz w:val="24"/>
          <w:szCs w:val="24"/>
        </w:rPr>
        <w:t>201</w:t>
      </w:r>
      <w:r w:rsidR="00A27822">
        <w:rPr>
          <w:rFonts w:asciiTheme="minorHAnsi" w:hAnsiTheme="minorHAnsi"/>
          <w:bCs/>
          <w:sz w:val="24"/>
          <w:szCs w:val="24"/>
        </w:rPr>
        <w:t>5</w:t>
      </w:r>
      <w:r w:rsidR="00BA3248">
        <w:rPr>
          <w:rFonts w:asciiTheme="minorHAnsi" w:hAnsiTheme="minorHAnsi"/>
          <w:bCs/>
          <w:sz w:val="24"/>
          <w:szCs w:val="24"/>
        </w:rPr>
        <w:t xml:space="preserve">. </w:t>
      </w:r>
      <w:r w:rsidR="00BA3248" w:rsidRPr="00BA3248">
        <w:rPr>
          <w:rFonts w:asciiTheme="minorHAnsi" w:hAnsiTheme="minorHAnsi"/>
          <w:bCs/>
          <w:i/>
          <w:iCs/>
          <w:sz w:val="24"/>
          <w:szCs w:val="24"/>
        </w:rPr>
        <w:t>The New Wild: Why Invasive Species will be Nature’s Salvation</w:t>
      </w:r>
      <w:r w:rsidR="00BA3248">
        <w:rPr>
          <w:rFonts w:asciiTheme="minorHAnsi" w:hAnsiTheme="minorHAnsi"/>
          <w:bCs/>
          <w:sz w:val="24"/>
          <w:szCs w:val="24"/>
        </w:rPr>
        <w:t>. Beacon Press, Boston, USA.</w:t>
      </w:r>
    </w:p>
    <w:p w14:paraId="6A4F6D88" w14:textId="77777777" w:rsidR="0059287E" w:rsidRDefault="0059287E" w:rsidP="0059287E">
      <w:pPr>
        <w:pBdr>
          <w:bottom w:val="single" w:sz="12" w:space="1" w:color="auto"/>
        </w:pBdr>
        <w:spacing w:after="0" w:line="240" w:lineRule="auto"/>
        <w:rPr>
          <w:rFonts w:asciiTheme="minorHAnsi" w:hAnsiTheme="minorHAnsi"/>
          <w:bCs/>
          <w:sz w:val="24"/>
          <w:szCs w:val="24"/>
        </w:rPr>
      </w:pPr>
    </w:p>
    <w:p w14:paraId="2B2F1063" w14:textId="6AF35F50" w:rsidR="00954163" w:rsidRPr="005823FC" w:rsidRDefault="00954163" w:rsidP="0088606A">
      <w:pPr>
        <w:spacing w:after="0" w:line="240" w:lineRule="auto"/>
        <w:rPr>
          <w:rFonts w:asciiTheme="minorHAnsi" w:hAnsiTheme="minorHAnsi"/>
          <w:b/>
          <w:sz w:val="24"/>
          <w:szCs w:val="24"/>
        </w:rPr>
      </w:pPr>
      <w:r w:rsidRPr="005823FC">
        <w:rPr>
          <w:rFonts w:asciiTheme="minorHAnsi" w:hAnsiTheme="minorHAnsi"/>
          <w:b/>
          <w:sz w:val="24"/>
          <w:szCs w:val="24"/>
        </w:rPr>
        <w:t xml:space="preserve">Module </w:t>
      </w:r>
      <w:r w:rsidR="00C8611C">
        <w:rPr>
          <w:rFonts w:asciiTheme="minorHAnsi" w:hAnsiTheme="minorHAnsi"/>
          <w:b/>
          <w:sz w:val="24"/>
          <w:szCs w:val="24"/>
        </w:rPr>
        <w:t>16</w:t>
      </w:r>
      <w:r w:rsidR="00855DED">
        <w:rPr>
          <w:rFonts w:asciiTheme="minorHAnsi" w:hAnsiTheme="minorHAnsi"/>
          <w:b/>
          <w:sz w:val="24"/>
          <w:szCs w:val="24"/>
        </w:rPr>
        <w:t xml:space="preserve">, </w:t>
      </w:r>
      <w:r w:rsidR="00C8611C">
        <w:rPr>
          <w:rFonts w:asciiTheme="minorHAnsi" w:hAnsiTheme="minorHAnsi"/>
          <w:b/>
          <w:sz w:val="24"/>
          <w:szCs w:val="24"/>
        </w:rPr>
        <w:t>17</w:t>
      </w:r>
      <w:r w:rsidR="00035C55" w:rsidRPr="005823FC">
        <w:rPr>
          <w:rFonts w:asciiTheme="minorHAnsi" w:hAnsiTheme="minorHAnsi"/>
          <w:b/>
          <w:sz w:val="24"/>
          <w:szCs w:val="24"/>
        </w:rPr>
        <w:t xml:space="preserve">: </w:t>
      </w:r>
      <w:r w:rsidR="00844AA1">
        <w:rPr>
          <w:rFonts w:asciiTheme="minorHAnsi" w:hAnsiTheme="minorHAnsi"/>
          <w:b/>
          <w:sz w:val="24"/>
          <w:szCs w:val="24"/>
        </w:rPr>
        <w:t>Biodiversity: Pattern</w:t>
      </w:r>
      <w:r w:rsidR="00AF1020">
        <w:rPr>
          <w:rFonts w:asciiTheme="minorHAnsi" w:hAnsiTheme="minorHAnsi"/>
          <w:b/>
          <w:sz w:val="24"/>
          <w:szCs w:val="24"/>
        </w:rPr>
        <w:t xml:space="preserve"> and</w:t>
      </w:r>
      <w:r w:rsidR="00844AA1">
        <w:rPr>
          <w:rFonts w:asciiTheme="minorHAnsi" w:hAnsiTheme="minorHAnsi"/>
          <w:b/>
          <w:sz w:val="24"/>
          <w:szCs w:val="24"/>
        </w:rPr>
        <w:t xml:space="preserve"> Process </w:t>
      </w:r>
    </w:p>
    <w:p w14:paraId="69779BB9" w14:textId="3718DC64" w:rsidR="00311A1A" w:rsidRPr="005823FC" w:rsidRDefault="00A40378" w:rsidP="00311A1A">
      <w:pPr>
        <w:pBdr>
          <w:bottom w:val="single" w:sz="12" w:space="1" w:color="auto"/>
        </w:pBdr>
        <w:spacing w:after="0" w:line="240" w:lineRule="auto"/>
        <w:rPr>
          <w:rFonts w:asciiTheme="minorHAnsi" w:hAnsiTheme="minorHAnsi"/>
          <w:sz w:val="24"/>
          <w:szCs w:val="24"/>
        </w:rPr>
      </w:pPr>
      <w:r w:rsidRPr="005823FC">
        <w:rPr>
          <w:rFonts w:asciiTheme="minorHAnsi" w:hAnsiTheme="minorHAnsi"/>
          <w:sz w:val="24"/>
          <w:szCs w:val="24"/>
        </w:rPr>
        <w:t xml:space="preserve">This module will introduce students to </w:t>
      </w:r>
      <w:r w:rsidR="00CC75B4">
        <w:rPr>
          <w:rFonts w:asciiTheme="minorHAnsi" w:hAnsiTheme="minorHAnsi"/>
          <w:sz w:val="24"/>
          <w:szCs w:val="24"/>
        </w:rPr>
        <w:t>t</w:t>
      </w:r>
      <w:r w:rsidR="00167CE8" w:rsidRPr="005823FC">
        <w:rPr>
          <w:rFonts w:asciiTheme="minorHAnsi" w:hAnsiTheme="minorHAnsi"/>
          <w:sz w:val="24"/>
          <w:szCs w:val="24"/>
        </w:rPr>
        <w:t xml:space="preserve">he </w:t>
      </w:r>
      <w:r w:rsidR="00CC75B4">
        <w:rPr>
          <w:rFonts w:asciiTheme="minorHAnsi" w:hAnsiTheme="minorHAnsi"/>
          <w:sz w:val="24"/>
          <w:szCs w:val="24"/>
        </w:rPr>
        <w:t>concept of biodiversity</w:t>
      </w:r>
      <w:r w:rsidR="00731BC6">
        <w:rPr>
          <w:rFonts w:asciiTheme="minorHAnsi" w:hAnsiTheme="minorHAnsi"/>
          <w:sz w:val="24"/>
          <w:szCs w:val="24"/>
        </w:rPr>
        <w:t>. They will learn how to c</w:t>
      </w:r>
      <w:r w:rsidR="00167CE8" w:rsidRPr="005823FC">
        <w:rPr>
          <w:rFonts w:asciiTheme="minorHAnsi" w:hAnsiTheme="minorHAnsi"/>
          <w:sz w:val="24"/>
          <w:szCs w:val="24"/>
        </w:rPr>
        <w:t>haracteris</w:t>
      </w:r>
      <w:r w:rsidR="00731BC6">
        <w:rPr>
          <w:rFonts w:asciiTheme="minorHAnsi" w:hAnsiTheme="minorHAnsi"/>
          <w:sz w:val="24"/>
          <w:szCs w:val="24"/>
        </w:rPr>
        <w:t>e</w:t>
      </w:r>
      <w:r w:rsidR="00167CE8" w:rsidRPr="005823FC">
        <w:rPr>
          <w:rFonts w:asciiTheme="minorHAnsi" w:hAnsiTheme="minorHAnsi"/>
          <w:sz w:val="24"/>
          <w:szCs w:val="24"/>
        </w:rPr>
        <w:t xml:space="preserve"> communities</w:t>
      </w:r>
      <w:r w:rsidR="00731BC6">
        <w:rPr>
          <w:rFonts w:asciiTheme="minorHAnsi" w:hAnsiTheme="minorHAnsi"/>
          <w:sz w:val="24"/>
          <w:szCs w:val="24"/>
        </w:rPr>
        <w:t xml:space="preserve"> through commonly used metrics such as</w:t>
      </w:r>
      <w:r w:rsidR="00954163" w:rsidRPr="005823FC">
        <w:rPr>
          <w:rFonts w:asciiTheme="minorHAnsi" w:hAnsiTheme="minorHAnsi"/>
          <w:sz w:val="24"/>
          <w:szCs w:val="24"/>
        </w:rPr>
        <w:t xml:space="preserve"> species richness, abundance, evenness, diversity </w:t>
      </w:r>
      <w:r w:rsidR="00443395" w:rsidRPr="005823FC">
        <w:rPr>
          <w:rFonts w:asciiTheme="minorHAnsi" w:hAnsiTheme="minorHAnsi"/>
          <w:sz w:val="24"/>
          <w:szCs w:val="24"/>
        </w:rPr>
        <w:t>indices</w:t>
      </w:r>
      <w:r w:rsidR="00731BC6">
        <w:rPr>
          <w:rFonts w:asciiTheme="minorHAnsi" w:hAnsiTheme="minorHAnsi"/>
          <w:sz w:val="24"/>
          <w:szCs w:val="24"/>
        </w:rPr>
        <w:t xml:space="preserve"> and</w:t>
      </w:r>
      <w:r w:rsidR="00443395" w:rsidRPr="005823FC">
        <w:rPr>
          <w:rFonts w:asciiTheme="minorHAnsi" w:hAnsiTheme="minorHAnsi"/>
          <w:sz w:val="24"/>
          <w:szCs w:val="24"/>
        </w:rPr>
        <w:t xml:space="preserve"> similarity</w:t>
      </w:r>
      <w:r w:rsidR="00954163" w:rsidRPr="005823FC">
        <w:rPr>
          <w:rFonts w:asciiTheme="minorHAnsi" w:hAnsiTheme="minorHAnsi"/>
          <w:sz w:val="24"/>
          <w:szCs w:val="24"/>
        </w:rPr>
        <w:t xml:space="preserve">. </w:t>
      </w:r>
      <w:r w:rsidR="00A9426B" w:rsidRPr="005823FC">
        <w:rPr>
          <w:rFonts w:asciiTheme="minorHAnsi" w:hAnsiTheme="minorHAnsi"/>
          <w:sz w:val="24"/>
          <w:szCs w:val="24"/>
        </w:rPr>
        <w:t>The idea</w:t>
      </w:r>
      <w:r w:rsidR="00443395" w:rsidRPr="005823FC">
        <w:rPr>
          <w:rFonts w:asciiTheme="minorHAnsi" w:hAnsiTheme="minorHAnsi"/>
          <w:sz w:val="24"/>
          <w:szCs w:val="24"/>
        </w:rPr>
        <w:t xml:space="preserve">s of </w:t>
      </w:r>
      <w:r w:rsidR="00731BC6">
        <w:rPr>
          <w:rFonts w:asciiTheme="minorHAnsi" w:hAnsiTheme="minorHAnsi"/>
          <w:sz w:val="24"/>
          <w:szCs w:val="24"/>
        </w:rPr>
        <w:t>ecological niche</w:t>
      </w:r>
      <w:r w:rsidR="00443395" w:rsidRPr="005823FC">
        <w:rPr>
          <w:rFonts w:asciiTheme="minorHAnsi" w:hAnsiTheme="minorHAnsi"/>
          <w:sz w:val="24"/>
          <w:szCs w:val="24"/>
        </w:rPr>
        <w:t xml:space="preserve"> and resource </w:t>
      </w:r>
      <w:proofErr w:type="gramStart"/>
      <w:r w:rsidR="00443395" w:rsidRPr="005823FC">
        <w:rPr>
          <w:rFonts w:asciiTheme="minorHAnsi" w:hAnsiTheme="minorHAnsi"/>
          <w:sz w:val="24"/>
          <w:szCs w:val="24"/>
        </w:rPr>
        <w:t xml:space="preserve">partitioning </w:t>
      </w:r>
      <w:r w:rsidR="00A9426B" w:rsidRPr="005823FC">
        <w:rPr>
          <w:rFonts w:asciiTheme="minorHAnsi" w:hAnsiTheme="minorHAnsi"/>
          <w:sz w:val="24"/>
          <w:szCs w:val="24"/>
        </w:rPr>
        <w:t xml:space="preserve"> will</w:t>
      </w:r>
      <w:proofErr w:type="gramEnd"/>
      <w:r w:rsidR="00A9426B" w:rsidRPr="005823FC">
        <w:rPr>
          <w:rFonts w:asciiTheme="minorHAnsi" w:hAnsiTheme="minorHAnsi"/>
          <w:sz w:val="24"/>
          <w:szCs w:val="24"/>
        </w:rPr>
        <w:t xml:space="preserve"> be intr</w:t>
      </w:r>
      <w:r w:rsidR="00443395" w:rsidRPr="005823FC">
        <w:rPr>
          <w:rFonts w:asciiTheme="minorHAnsi" w:hAnsiTheme="minorHAnsi"/>
          <w:sz w:val="24"/>
          <w:szCs w:val="24"/>
        </w:rPr>
        <w:t>oduced</w:t>
      </w:r>
      <w:r w:rsidR="00A9426B" w:rsidRPr="005823FC">
        <w:rPr>
          <w:rFonts w:asciiTheme="minorHAnsi" w:hAnsiTheme="minorHAnsi"/>
          <w:sz w:val="24"/>
          <w:szCs w:val="24"/>
        </w:rPr>
        <w:t>.</w:t>
      </w:r>
      <w:r w:rsidR="00691957" w:rsidRPr="005823FC">
        <w:rPr>
          <w:rFonts w:asciiTheme="minorHAnsi" w:hAnsiTheme="minorHAnsi"/>
          <w:sz w:val="24"/>
          <w:szCs w:val="24"/>
        </w:rPr>
        <w:t xml:space="preserve"> </w:t>
      </w:r>
      <w:r w:rsidR="002B51A3">
        <w:rPr>
          <w:rFonts w:asciiTheme="minorHAnsi" w:hAnsiTheme="minorHAnsi"/>
          <w:sz w:val="24"/>
          <w:szCs w:val="24"/>
        </w:rPr>
        <w:t>Global p</w:t>
      </w:r>
      <w:r w:rsidR="00731BC6" w:rsidRPr="005823FC">
        <w:rPr>
          <w:rFonts w:asciiTheme="minorHAnsi" w:hAnsiTheme="minorHAnsi"/>
          <w:sz w:val="24"/>
          <w:szCs w:val="24"/>
        </w:rPr>
        <w:t>atterns</w:t>
      </w:r>
      <w:r w:rsidR="00CC75B4">
        <w:rPr>
          <w:rFonts w:asciiTheme="minorHAnsi" w:hAnsiTheme="minorHAnsi"/>
          <w:sz w:val="24"/>
          <w:szCs w:val="24"/>
        </w:rPr>
        <w:t xml:space="preserve"> </w:t>
      </w:r>
      <w:r w:rsidR="002B51A3">
        <w:rPr>
          <w:rFonts w:asciiTheme="minorHAnsi" w:hAnsiTheme="minorHAnsi"/>
          <w:sz w:val="24"/>
          <w:szCs w:val="24"/>
        </w:rPr>
        <w:t>of bio</w:t>
      </w:r>
      <w:r w:rsidR="00731BC6" w:rsidRPr="005823FC">
        <w:rPr>
          <w:rFonts w:asciiTheme="minorHAnsi" w:hAnsiTheme="minorHAnsi"/>
          <w:sz w:val="24"/>
          <w:szCs w:val="24"/>
        </w:rPr>
        <w:t xml:space="preserve">diversity and </w:t>
      </w:r>
      <w:r w:rsidR="002B51A3">
        <w:rPr>
          <w:rFonts w:asciiTheme="minorHAnsi" w:hAnsiTheme="minorHAnsi"/>
          <w:sz w:val="24"/>
          <w:szCs w:val="24"/>
        </w:rPr>
        <w:t>their underlying drivers</w:t>
      </w:r>
      <w:r w:rsidR="00731BC6" w:rsidRPr="005823FC">
        <w:rPr>
          <w:rFonts w:asciiTheme="minorHAnsi" w:hAnsiTheme="minorHAnsi"/>
          <w:sz w:val="24"/>
          <w:szCs w:val="24"/>
        </w:rPr>
        <w:t xml:space="preserve"> will </w:t>
      </w:r>
      <w:r w:rsidR="002B51A3">
        <w:rPr>
          <w:rFonts w:asciiTheme="minorHAnsi" w:hAnsiTheme="minorHAnsi"/>
          <w:sz w:val="24"/>
          <w:szCs w:val="24"/>
        </w:rPr>
        <w:t xml:space="preserve">also </w:t>
      </w:r>
      <w:r w:rsidR="00731BC6" w:rsidRPr="005823FC">
        <w:rPr>
          <w:rFonts w:asciiTheme="minorHAnsi" w:hAnsiTheme="minorHAnsi"/>
          <w:sz w:val="24"/>
          <w:szCs w:val="24"/>
        </w:rPr>
        <w:t>be discussed</w:t>
      </w:r>
      <w:r w:rsidR="00B20C88">
        <w:rPr>
          <w:rFonts w:asciiTheme="minorHAnsi" w:hAnsiTheme="minorHAnsi"/>
          <w:sz w:val="24"/>
          <w:szCs w:val="24"/>
        </w:rPr>
        <w:t>.</w:t>
      </w:r>
      <w:r w:rsidR="00870E30">
        <w:rPr>
          <w:rFonts w:asciiTheme="minorHAnsi" w:hAnsiTheme="minorHAnsi"/>
          <w:sz w:val="24"/>
          <w:szCs w:val="24"/>
        </w:rPr>
        <w:t xml:space="preserve"> These concepts will be applied to understanding </w:t>
      </w:r>
      <w:r w:rsidR="007C4805">
        <w:rPr>
          <w:rFonts w:asciiTheme="minorHAnsi" w:hAnsiTheme="minorHAnsi"/>
          <w:sz w:val="24"/>
          <w:szCs w:val="24"/>
        </w:rPr>
        <w:t xml:space="preserve">biodiversity </w:t>
      </w:r>
      <w:r w:rsidR="00870E30">
        <w:rPr>
          <w:rFonts w:asciiTheme="minorHAnsi" w:hAnsiTheme="minorHAnsi"/>
          <w:sz w:val="24"/>
          <w:szCs w:val="24"/>
        </w:rPr>
        <w:t xml:space="preserve">impacts of </w:t>
      </w:r>
      <w:r w:rsidR="00336E9F">
        <w:rPr>
          <w:rFonts w:asciiTheme="minorHAnsi" w:hAnsiTheme="minorHAnsi"/>
          <w:sz w:val="24"/>
          <w:szCs w:val="24"/>
        </w:rPr>
        <w:t>land use change</w:t>
      </w:r>
      <w:r w:rsidR="00870E30">
        <w:rPr>
          <w:rFonts w:asciiTheme="minorHAnsi" w:hAnsiTheme="minorHAnsi"/>
          <w:sz w:val="24"/>
          <w:szCs w:val="24"/>
        </w:rPr>
        <w:t xml:space="preserve"> at local and landscape scales</w:t>
      </w:r>
      <w:r w:rsidR="00336E9F">
        <w:rPr>
          <w:rFonts w:asciiTheme="minorHAnsi" w:hAnsiTheme="minorHAnsi"/>
          <w:sz w:val="24"/>
          <w:szCs w:val="24"/>
        </w:rPr>
        <w:t xml:space="preserve"> using the example of the Himalayan state of Mizoram</w:t>
      </w:r>
      <w:r w:rsidR="00870E30">
        <w:rPr>
          <w:rFonts w:asciiTheme="minorHAnsi" w:hAnsiTheme="minorHAnsi"/>
          <w:sz w:val="24"/>
          <w:szCs w:val="24"/>
        </w:rPr>
        <w:t>.</w:t>
      </w:r>
    </w:p>
    <w:p w14:paraId="2C9E033E" w14:textId="77777777" w:rsidR="0088606A" w:rsidRPr="005823FC" w:rsidRDefault="0088606A" w:rsidP="0088606A">
      <w:pPr>
        <w:pBdr>
          <w:bottom w:val="single" w:sz="12" w:space="1" w:color="auto"/>
        </w:pBdr>
        <w:spacing w:after="0" w:line="240" w:lineRule="auto"/>
        <w:rPr>
          <w:rFonts w:asciiTheme="minorHAnsi" w:hAnsiTheme="minorHAnsi"/>
          <w:sz w:val="24"/>
          <w:szCs w:val="24"/>
        </w:rPr>
      </w:pPr>
    </w:p>
    <w:p w14:paraId="44EF1EBD" w14:textId="2421C5C3" w:rsidR="0088606A" w:rsidRPr="005823FC" w:rsidRDefault="00954163" w:rsidP="0088606A">
      <w:pPr>
        <w:pBdr>
          <w:bottom w:val="single" w:sz="12" w:space="1" w:color="auto"/>
        </w:pBdr>
        <w:spacing w:after="0" w:line="240" w:lineRule="auto"/>
        <w:rPr>
          <w:rFonts w:asciiTheme="minorHAnsi" w:hAnsiTheme="minorHAnsi"/>
          <w:b/>
          <w:sz w:val="24"/>
          <w:szCs w:val="24"/>
        </w:rPr>
      </w:pPr>
      <w:r w:rsidRPr="005823FC">
        <w:rPr>
          <w:rFonts w:asciiTheme="minorHAnsi" w:hAnsiTheme="minorHAnsi"/>
          <w:b/>
          <w:sz w:val="24"/>
          <w:szCs w:val="24"/>
        </w:rPr>
        <w:t>Reading:</w:t>
      </w:r>
    </w:p>
    <w:p w14:paraId="11C88933" w14:textId="1B6C9E15" w:rsidR="003A4987" w:rsidRDefault="00873449" w:rsidP="003A4987">
      <w:pPr>
        <w:pBdr>
          <w:bottom w:val="single" w:sz="12" w:space="1" w:color="auto"/>
        </w:pBdr>
        <w:spacing w:after="0" w:line="240" w:lineRule="auto"/>
        <w:rPr>
          <w:rFonts w:asciiTheme="minorHAnsi" w:hAnsiTheme="minorHAnsi"/>
          <w:sz w:val="24"/>
          <w:szCs w:val="24"/>
        </w:rPr>
      </w:pPr>
      <w:r w:rsidRPr="009877BD">
        <w:rPr>
          <w:rFonts w:asciiTheme="minorHAnsi" w:hAnsiTheme="minorHAnsi"/>
          <w:sz w:val="24"/>
          <w:szCs w:val="24"/>
        </w:rPr>
        <w:t>Krebs, C.J.</w:t>
      </w:r>
      <w:r>
        <w:rPr>
          <w:rFonts w:asciiTheme="minorHAnsi" w:hAnsiTheme="minorHAnsi"/>
          <w:sz w:val="24"/>
          <w:szCs w:val="24"/>
        </w:rPr>
        <w:t xml:space="preserve"> 2009. Chapter 19: Community structure in Space: Biodiversity (</w:t>
      </w:r>
      <w:proofErr w:type="spellStart"/>
      <w:r>
        <w:rPr>
          <w:rFonts w:asciiTheme="minorHAnsi" w:hAnsiTheme="minorHAnsi"/>
          <w:sz w:val="24"/>
          <w:szCs w:val="24"/>
        </w:rPr>
        <w:t>Pgs</w:t>
      </w:r>
      <w:proofErr w:type="spellEnd"/>
      <w:r>
        <w:rPr>
          <w:rFonts w:asciiTheme="minorHAnsi" w:hAnsiTheme="minorHAnsi"/>
          <w:sz w:val="24"/>
          <w:szCs w:val="24"/>
        </w:rPr>
        <w:t xml:space="preserve"> 377-400). In </w:t>
      </w:r>
      <w:r w:rsidRPr="009877BD">
        <w:rPr>
          <w:rFonts w:asciiTheme="minorHAnsi" w:hAnsiTheme="minorHAnsi"/>
          <w:i/>
          <w:iCs/>
          <w:sz w:val="24"/>
          <w:szCs w:val="24"/>
        </w:rPr>
        <w:t>Ecology: The Experimental Analysis of Distribution and Abundance</w:t>
      </w:r>
      <w:r>
        <w:rPr>
          <w:rFonts w:asciiTheme="minorHAnsi" w:hAnsiTheme="minorHAnsi"/>
          <w:sz w:val="24"/>
          <w:szCs w:val="24"/>
        </w:rPr>
        <w:t>. Benjamin Cummings Publications.</w:t>
      </w:r>
    </w:p>
    <w:p w14:paraId="30F95117" w14:textId="1344C581" w:rsidR="00870E30" w:rsidRDefault="00AE1015" w:rsidP="003A498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 xml:space="preserve">Mandal, J. and T.R. Shankar Raman. 2016. Shifting agriculture supports more tropical forest birds than oil palm or teak plantations in Mizoram, northeast India. </w:t>
      </w:r>
      <w:r w:rsidRPr="00AE1015">
        <w:rPr>
          <w:rFonts w:asciiTheme="minorHAnsi" w:hAnsiTheme="minorHAnsi"/>
          <w:i/>
          <w:iCs/>
          <w:sz w:val="24"/>
          <w:szCs w:val="24"/>
        </w:rPr>
        <w:t>The Condor</w:t>
      </w:r>
      <w:r>
        <w:rPr>
          <w:rFonts w:asciiTheme="minorHAnsi" w:hAnsiTheme="minorHAnsi"/>
          <w:sz w:val="24"/>
          <w:szCs w:val="24"/>
        </w:rPr>
        <w:t xml:space="preserve"> 118: 345-359.</w:t>
      </w:r>
    </w:p>
    <w:p w14:paraId="52A36F42" w14:textId="77777777" w:rsidR="00844AA1" w:rsidRPr="005823FC" w:rsidRDefault="00844AA1" w:rsidP="009A1CC9">
      <w:pPr>
        <w:pBdr>
          <w:bottom w:val="single" w:sz="12" w:space="1" w:color="auto"/>
        </w:pBdr>
        <w:spacing w:after="0" w:line="240" w:lineRule="auto"/>
        <w:rPr>
          <w:rFonts w:asciiTheme="minorHAnsi" w:hAnsiTheme="minorHAnsi"/>
          <w:b/>
          <w:sz w:val="24"/>
          <w:szCs w:val="24"/>
        </w:rPr>
      </w:pPr>
    </w:p>
    <w:p w14:paraId="6C62255E" w14:textId="5F3E5A5E" w:rsidR="009A1CC9" w:rsidRPr="005823FC" w:rsidRDefault="00844AA1" w:rsidP="009A1CC9">
      <w:pPr>
        <w:pBdr>
          <w:bottom w:val="single" w:sz="12" w:space="1" w:color="auto"/>
        </w:pBdr>
        <w:spacing w:after="0" w:line="240" w:lineRule="auto"/>
        <w:rPr>
          <w:rFonts w:asciiTheme="minorHAnsi" w:hAnsiTheme="minorHAnsi"/>
          <w:b/>
          <w:sz w:val="24"/>
          <w:szCs w:val="24"/>
        </w:rPr>
      </w:pPr>
      <w:r>
        <w:rPr>
          <w:rFonts w:asciiTheme="minorHAnsi" w:hAnsiTheme="minorHAnsi"/>
          <w:b/>
          <w:sz w:val="24"/>
          <w:szCs w:val="24"/>
        </w:rPr>
        <w:t>Module</w:t>
      </w:r>
      <w:r w:rsidR="00C8611C">
        <w:rPr>
          <w:rFonts w:asciiTheme="minorHAnsi" w:hAnsiTheme="minorHAnsi"/>
          <w:b/>
          <w:sz w:val="24"/>
          <w:szCs w:val="24"/>
        </w:rPr>
        <w:t xml:space="preserve"> </w:t>
      </w:r>
      <w:r>
        <w:rPr>
          <w:rFonts w:asciiTheme="minorHAnsi" w:hAnsiTheme="minorHAnsi"/>
          <w:b/>
          <w:sz w:val="24"/>
          <w:szCs w:val="24"/>
        </w:rPr>
        <w:t>18</w:t>
      </w:r>
      <w:r w:rsidR="00C8611C">
        <w:rPr>
          <w:rFonts w:asciiTheme="minorHAnsi" w:hAnsiTheme="minorHAnsi"/>
          <w:b/>
          <w:sz w:val="24"/>
          <w:szCs w:val="24"/>
        </w:rPr>
        <w:t>,19</w:t>
      </w:r>
      <w:r>
        <w:rPr>
          <w:rFonts w:asciiTheme="minorHAnsi" w:hAnsiTheme="minorHAnsi"/>
          <w:b/>
          <w:sz w:val="24"/>
          <w:szCs w:val="24"/>
        </w:rPr>
        <w:t xml:space="preserve">: </w:t>
      </w:r>
      <w:r w:rsidR="009D3B96">
        <w:rPr>
          <w:rFonts w:asciiTheme="minorHAnsi" w:hAnsiTheme="minorHAnsi"/>
          <w:b/>
          <w:sz w:val="24"/>
          <w:szCs w:val="24"/>
        </w:rPr>
        <w:t>Interspecies</w:t>
      </w:r>
      <w:r>
        <w:rPr>
          <w:rFonts w:asciiTheme="minorHAnsi" w:hAnsiTheme="minorHAnsi"/>
          <w:b/>
          <w:sz w:val="24"/>
          <w:szCs w:val="24"/>
        </w:rPr>
        <w:t xml:space="preserve"> </w:t>
      </w:r>
      <w:r w:rsidR="00855DED">
        <w:rPr>
          <w:rFonts w:asciiTheme="minorHAnsi" w:hAnsiTheme="minorHAnsi"/>
          <w:b/>
          <w:sz w:val="24"/>
          <w:szCs w:val="24"/>
        </w:rPr>
        <w:t>Interactions</w:t>
      </w:r>
    </w:p>
    <w:p w14:paraId="2EB61224" w14:textId="2840F0E7" w:rsidR="00C30FEA" w:rsidRPr="005823FC" w:rsidRDefault="001F46A9" w:rsidP="001D75AA">
      <w:pPr>
        <w:pBdr>
          <w:bottom w:val="single" w:sz="12" w:space="1" w:color="auto"/>
        </w:pBdr>
        <w:spacing w:after="0" w:line="240" w:lineRule="auto"/>
        <w:rPr>
          <w:rFonts w:asciiTheme="minorHAnsi" w:hAnsiTheme="minorHAnsi"/>
          <w:sz w:val="24"/>
          <w:szCs w:val="24"/>
        </w:rPr>
      </w:pPr>
      <w:r w:rsidRPr="005823FC">
        <w:rPr>
          <w:rFonts w:asciiTheme="minorHAnsi" w:hAnsiTheme="minorHAnsi"/>
          <w:sz w:val="24"/>
          <w:szCs w:val="24"/>
        </w:rPr>
        <w:t>In the first part of this module, v</w:t>
      </w:r>
      <w:r w:rsidR="00C30FEA" w:rsidRPr="005823FC">
        <w:rPr>
          <w:rFonts w:asciiTheme="minorHAnsi" w:hAnsiTheme="minorHAnsi"/>
          <w:sz w:val="24"/>
          <w:szCs w:val="24"/>
        </w:rPr>
        <w:t xml:space="preserve">arious interspecific interactions such as predator-prey </w:t>
      </w:r>
      <w:proofErr w:type="gramStart"/>
      <w:r w:rsidR="00C30FEA" w:rsidRPr="005823FC">
        <w:rPr>
          <w:rFonts w:asciiTheme="minorHAnsi" w:hAnsiTheme="minorHAnsi"/>
          <w:sz w:val="24"/>
          <w:szCs w:val="24"/>
        </w:rPr>
        <w:t>relations</w:t>
      </w:r>
      <w:r w:rsidR="00963EFC">
        <w:rPr>
          <w:rFonts w:asciiTheme="minorHAnsi" w:hAnsiTheme="minorHAnsi"/>
          <w:sz w:val="24"/>
          <w:szCs w:val="24"/>
        </w:rPr>
        <w:t>,</w:t>
      </w:r>
      <w:r w:rsidR="00616FA4" w:rsidRPr="005823FC">
        <w:rPr>
          <w:rFonts w:asciiTheme="minorHAnsi" w:hAnsiTheme="minorHAnsi"/>
          <w:sz w:val="24"/>
          <w:szCs w:val="24"/>
        </w:rPr>
        <w:t xml:space="preserve"> </w:t>
      </w:r>
      <w:r w:rsidR="00C30FEA" w:rsidRPr="005823FC">
        <w:rPr>
          <w:rFonts w:asciiTheme="minorHAnsi" w:hAnsiTheme="minorHAnsi"/>
          <w:sz w:val="24"/>
          <w:szCs w:val="24"/>
        </w:rPr>
        <w:t xml:space="preserve"> competition</w:t>
      </w:r>
      <w:proofErr w:type="gramEnd"/>
      <w:r w:rsidR="00C30FEA" w:rsidRPr="005823FC">
        <w:rPr>
          <w:rFonts w:asciiTheme="minorHAnsi" w:hAnsiTheme="minorHAnsi"/>
          <w:sz w:val="24"/>
          <w:szCs w:val="24"/>
        </w:rPr>
        <w:t xml:space="preserve"> </w:t>
      </w:r>
      <w:r w:rsidR="00963EFC">
        <w:rPr>
          <w:rFonts w:asciiTheme="minorHAnsi" w:hAnsiTheme="minorHAnsi"/>
          <w:sz w:val="24"/>
          <w:szCs w:val="24"/>
        </w:rPr>
        <w:t xml:space="preserve">and plant-animal relations </w:t>
      </w:r>
      <w:r w:rsidR="00C30FEA" w:rsidRPr="005823FC">
        <w:rPr>
          <w:rFonts w:asciiTheme="minorHAnsi" w:hAnsiTheme="minorHAnsi"/>
          <w:sz w:val="24"/>
          <w:szCs w:val="24"/>
        </w:rPr>
        <w:t xml:space="preserve">will be covered. </w:t>
      </w:r>
      <w:r w:rsidRPr="005823FC">
        <w:rPr>
          <w:rFonts w:asciiTheme="minorHAnsi" w:hAnsiTheme="minorHAnsi"/>
          <w:sz w:val="24"/>
          <w:szCs w:val="24"/>
        </w:rPr>
        <w:t>Historic lab and field experiments in community ecology will be discussed. The second part of this module deals with food web theory</w:t>
      </w:r>
      <w:r w:rsidR="00731BC6">
        <w:rPr>
          <w:rFonts w:asciiTheme="minorHAnsi" w:hAnsiTheme="minorHAnsi"/>
          <w:sz w:val="24"/>
          <w:szCs w:val="24"/>
        </w:rPr>
        <w:t>, as a way to</w:t>
      </w:r>
      <w:r w:rsidR="008036AA" w:rsidRPr="005823FC">
        <w:rPr>
          <w:rFonts w:asciiTheme="minorHAnsi" w:hAnsiTheme="minorHAnsi"/>
          <w:sz w:val="24"/>
          <w:szCs w:val="24"/>
        </w:rPr>
        <w:t xml:space="preserve"> describe and understand the complexity in the ecological</w:t>
      </w:r>
      <w:r w:rsidR="00731BC6">
        <w:rPr>
          <w:rFonts w:asciiTheme="minorHAnsi" w:hAnsiTheme="minorHAnsi"/>
          <w:sz w:val="24"/>
          <w:szCs w:val="24"/>
        </w:rPr>
        <w:t xml:space="preserve"> world</w:t>
      </w:r>
      <w:r w:rsidR="008036AA" w:rsidRPr="005823FC">
        <w:rPr>
          <w:rFonts w:asciiTheme="minorHAnsi" w:hAnsiTheme="minorHAnsi"/>
          <w:sz w:val="24"/>
          <w:szCs w:val="24"/>
        </w:rPr>
        <w:t xml:space="preserve">.  The attributes of food webs that </w:t>
      </w:r>
      <w:r w:rsidRPr="005823FC">
        <w:rPr>
          <w:rFonts w:asciiTheme="minorHAnsi" w:hAnsiTheme="minorHAnsi"/>
          <w:sz w:val="24"/>
          <w:szCs w:val="24"/>
        </w:rPr>
        <w:t>explain</w:t>
      </w:r>
      <w:r w:rsidR="008036AA" w:rsidRPr="005823FC">
        <w:rPr>
          <w:rFonts w:asciiTheme="minorHAnsi" w:hAnsiTheme="minorHAnsi"/>
          <w:sz w:val="24"/>
          <w:szCs w:val="24"/>
        </w:rPr>
        <w:t xml:space="preserve"> community persistence will be examined. The notion of ‘k</w:t>
      </w:r>
      <w:r w:rsidRPr="005823FC">
        <w:rPr>
          <w:rFonts w:asciiTheme="minorHAnsi" w:hAnsiTheme="minorHAnsi"/>
          <w:sz w:val="24"/>
          <w:szCs w:val="24"/>
        </w:rPr>
        <w:t xml:space="preserve">eystone species’ </w:t>
      </w:r>
      <w:r w:rsidR="008036AA" w:rsidRPr="005823FC">
        <w:rPr>
          <w:rFonts w:asciiTheme="minorHAnsi" w:hAnsiTheme="minorHAnsi"/>
          <w:sz w:val="24"/>
          <w:szCs w:val="24"/>
        </w:rPr>
        <w:t>will be discussed</w:t>
      </w:r>
      <w:r w:rsidR="00AE5F29">
        <w:rPr>
          <w:rFonts w:asciiTheme="minorHAnsi" w:hAnsiTheme="minorHAnsi"/>
          <w:sz w:val="24"/>
          <w:szCs w:val="24"/>
        </w:rPr>
        <w:t>.</w:t>
      </w:r>
    </w:p>
    <w:p w14:paraId="19E2AE9F" w14:textId="77777777" w:rsidR="00C30FEA" w:rsidRPr="005823FC" w:rsidRDefault="00C30FEA" w:rsidP="001D75AA">
      <w:pPr>
        <w:pBdr>
          <w:bottom w:val="single" w:sz="12" w:space="1" w:color="auto"/>
        </w:pBdr>
        <w:spacing w:after="0" w:line="240" w:lineRule="auto"/>
        <w:rPr>
          <w:rFonts w:asciiTheme="minorHAnsi" w:hAnsiTheme="minorHAnsi"/>
          <w:sz w:val="24"/>
          <w:szCs w:val="24"/>
        </w:rPr>
      </w:pPr>
    </w:p>
    <w:p w14:paraId="2851BE70" w14:textId="1F818E4C" w:rsidR="00806CD7" w:rsidRPr="005823FC" w:rsidRDefault="00102CF2" w:rsidP="00806CD7">
      <w:pPr>
        <w:pBdr>
          <w:bottom w:val="single" w:sz="12" w:space="1" w:color="auto"/>
        </w:pBdr>
        <w:spacing w:after="0" w:line="240" w:lineRule="auto"/>
        <w:rPr>
          <w:rFonts w:asciiTheme="minorHAnsi" w:hAnsiTheme="minorHAnsi"/>
          <w:b/>
          <w:sz w:val="24"/>
          <w:szCs w:val="24"/>
        </w:rPr>
      </w:pPr>
      <w:r>
        <w:rPr>
          <w:rFonts w:asciiTheme="minorHAnsi" w:hAnsiTheme="minorHAnsi"/>
          <w:b/>
          <w:sz w:val="24"/>
          <w:szCs w:val="24"/>
        </w:rPr>
        <w:t xml:space="preserve">Background </w:t>
      </w:r>
      <w:r w:rsidR="008036AA" w:rsidRPr="005823FC">
        <w:rPr>
          <w:rFonts w:asciiTheme="minorHAnsi" w:hAnsiTheme="minorHAnsi"/>
          <w:b/>
          <w:sz w:val="24"/>
          <w:szCs w:val="24"/>
        </w:rPr>
        <w:t>Reading:</w:t>
      </w:r>
    </w:p>
    <w:p w14:paraId="7AC7E631" w14:textId="475DEB4C" w:rsidR="001B4633" w:rsidRDefault="00873449" w:rsidP="001B4633">
      <w:pPr>
        <w:pBdr>
          <w:bottom w:val="single" w:sz="12" w:space="1" w:color="auto"/>
        </w:pBdr>
        <w:spacing w:after="0" w:line="240" w:lineRule="auto"/>
        <w:rPr>
          <w:rFonts w:asciiTheme="minorHAnsi" w:hAnsiTheme="minorHAnsi"/>
          <w:sz w:val="24"/>
          <w:szCs w:val="24"/>
        </w:rPr>
      </w:pPr>
      <w:r w:rsidRPr="009877BD">
        <w:rPr>
          <w:rFonts w:asciiTheme="minorHAnsi" w:hAnsiTheme="minorHAnsi"/>
          <w:sz w:val="24"/>
          <w:szCs w:val="24"/>
        </w:rPr>
        <w:t>Krebs, C.J.</w:t>
      </w:r>
      <w:r>
        <w:rPr>
          <w:rFonts w:asciiTheme="minorHAnsi" w:hAnsiTheme="minorHAnsi"/>
          <w:sz w:val="24"/>
          <w:szCs w:val="24"/>
        </w:rPr>
        <w:t xml:space="preserve"> 2009. Chapter 20: Community Dynamics I: Predation and Competition in </w:t>
      </w:r>
      <w:proofErr w:type="spellStart"/>
      <w:r>
        <w:rPr>
          <w:rFonts w:asciiTheme="minorHAnsi" w:hAnsiTheme="minorHAnsi"/>
          <w:sz w:val="24"/>
          <w:szCs w:val="24"/>
        </w:rPr>
        <w:t>Equilibrial</w:t>
      </w:r>
      <w:proofErr w:type="spellEnd"/>
      <w:r>
        <w:rPr>
          <w:rFonts w:asciiTheme="minorHAnsi" w:hAnsiTheme="minorHAnsi"/>
          <w:sz w:val="24"/>
          <w:szCs w:val="24"/>
        </w:rPr>
        <w:t xml:space="preserve"> Communities (</w:t>
      </w:r>
      <w:proofErr w:type="spellStart"/>
      <w:r>
        <w:rPr>
          <w:rFonts w:asciiTheme="minorHAnsi" w:hAnsiTheme="minorHAnsi"/>
          <w:sz w:val="24"/>
          <w:szCs w:val="24"/>
        </w:rPr>
        <w:t>Pgs</w:t>
      </w:r>
      <w:proofErr w:type="spellEnd"/>
      <w:r>
        <w:rPr>
          <w:rFonts w:asciiTheme="minorHAnsi" w:hAnsiTheme="minorHAnsi"/>
          <w:sz w:val="24"/>
          <w:szCs w:val="24"/>
        </w:rPr>
        <w:t xml:space="preserve"> 401-424). In </w:t>
      </w:r>
      <w:r w:rsidRPr="009877BD">
        <w:rPr>
          <w:rFonts w:asciiTheme="minorHAnsi" w:hAnsiTheme="minorHAnsi"/>
          <w:i/>
          <w:iCs/>
          <w:sz w:val="24"/>
          <w:szCs w:val="24"/>
        </w:rPr>
        <w:t>Ecology: The Experimental Analysis of Distribution and Abundance</w:t>
      </w:r>
      <w:r>
        <w:rPr>
          <w:rFonts w:asciiTheme="minorHAnsi" w:hAnsiTheme="minorHAnsi"/>
          <w:sz w:val="24"/>
          <w:szCs w:val="24"/>
        </w:rPr>
        <w:t>. Benjamin Cummings Publications.</w:t>
      </w:r>
    </w:p>
    <w:p w14:paraId="09DF053B" w14:textId="77777777" w:rsidR="00C8611C" w:rsidRDefault="00C8611C" w:rsidP="00C8611C">
      <w:pPr>
        <w:pBdr>
          <w:bottom w:val="single" w:sz="12" w:space="1" w:color="auto"/>
        </w:pBdr>
        <w:spacing w:after="0" w:line="240" w:lineRule="auto"/>
        <w:rPr>
          <w:rFonts w:cs="AdvTT41b192b8"/>
          <w:sz w:val="24"/>
          <w:szCs w:val="24"/>
        </w:rPr>
      </w:pPr>
      <w:r w:rsidRPr="005823FC">
        <w:rPr>
          <w:rFonts w:cs="AdvTT41b192b8"/>
          <w:sz w:val="24"/>
          <w:szCs w:val="24"/>
        </w:rPr>
        <w:t>Dinerstein, E. 2003. Endangered Phenomena: Rhinoceros as Landscape Architects In: Dinerstein</w:t>
      </w:r>
      <w:r>
        <w:rPr>
          <w:rFonts w:cs="AdvTT41b192b8"/>
          <w:sz w:val="24"/>
          <w:szCs w:val="24"/>
        </w:rPr>
        <w:t xml:space="preserve"> E</w:t>
      </w:r>
      <w:r w:rsidRPr="005823FC">
        <w:rPr>
          <w:rFonts w:cs="AdvTT41b192b8"/>
          <w:sz w:val="24"/>
          <w:szCs w:val="24"/>
        </w:rPr>
        <w:t xml:space="preserve">. </w:t>
      </w:r>
      <w:r w:rsidRPr="008C45FE">
        <w:rPr>
          <w:rFonts w:cs="AdvTT41b192b8"/>
          <w:i/>
          <w:iCs/>
          <w:sz w:val="24"/>
          <w:szCs w:val="24"/>
        </w:rPr>
        <w:t>The Return of the Unicorns. The Natural History and Conservation of the Greater One-Horned Rhinoceros</w:t>
      </w:r>
      <w:r w:rsidRPr="005823FC">
        <w:rPr>
          <w:rFonts w:cs="AdvTT41b192b8"/>
          <w:sz w:val="24"/>
          <w:szCs w:val="24"/>
        </w:rPr>
        <w:t>. Pages 153-177. Columbia University Press</w:t>
      </w:r>
      <w:r>
        <w:rPr>
          <w:rFonts w:cs="AdvTT41b192b8"/>
          <w:sz w:val="24"/>
          <w:szCs w:val="24"/>
        </w:rPr>
        <w:t>.</w:t>
      </w:r>
    </w:p>
    <w:p w14:paraId="223B04FA" w14:textId="77777777" w:rsidR="00261E92" w:rsidRPr="005823FC" w:rsidRDefault="00261E92" w:rsidP="0088606A">
      <w:pPr>
        <w:pBdr>
          <w:bottom w:val="single" w:sz="12" w:space="1" w:color="auto"/>
        </w:pBdr>
        <w:spacing w:after="0" w:line="240" w:lineRule="auto"/>
        <w:rPr>
          <w:rFonts w:asciiTheme="minorHAnsi" w:hAnsiTheme="minorHAnsi"/>
          <w:b/>
          <w:sz w:val="24"/>
          <w:szCs w:val="24"/>
        </w:rPr>
      </w:pPr>
    </w:p>
    <w:p w14:paraId="5F415EB9" w14:textId="7FC8FF5E" w:rsidR="008B2805" w:rsidRDefault="008B2805" w:rsidP="008B2805">
      <w:pPr>
        <w:pBdr>
          <w:bottom w:val="single" w:sz="12" w:space="1" w:color="auto"/>
        </w:pBdr>
        <w:spacing w:after="0" w:line="240" w:lineRule="auto"/>
        <w:rPr>
          <w:rStyle w:val="Hyperlink"/>
          <w:rFonts w:asciiTheme="minorHAnsi" w:hAnsiTheme="minorHAnsi"/>
          <w:b/>
          <w:bCs/>
          <w:color w:val="000000" w:themeColor="text1"/>
          <w:sz w:val="24"/>
          <w:szCs w:val="24"/>
          <w:u w:val="none"/>
          <w:lang w:val="en-US"/>
        </w:rPr>
      </w:pPr>
      <w:r>
        <w:rPr>
          <w:rStyle w:val="Hyperlink"/>
          <w:rFonts w:asciiTheme="minorHAnsi" w:hAnsiTheme="minorHAnsi"/>
          <w:b/>
          <w:bCs/>
          <w:color w:val="000000" w:themeColor="text1"/>
          <w:sz w:val="24"/>
          <w:szCs w:val="24"/>
          <w:u w:val="none"/>
          <w:lang w:val="en-US"/>
        </w:rPr>
        <w:t>Module 2</w:t>
      </w:r>
      <w:r w:rsidR="00261E92">
        <w:rPr>
          <w:rStyle w:val="Hyperlink"/>
          <w:rFonts w:asciiTheme="minorHAnsi" w:hAnsiTheme="minorHAnsi"/>
          <w:b/>
          <w:bCs/>
          <w:color w:val="000000" w:themeColor="text1"/>
          <w:sz w:val="24"/>
          <w:szCs w:val="24"/>
          <w:u w:val="none"/>
          <w:lang w:val="en-US"/>
        </w:rPr>
        <w:t>0</w:t>
      </w:r>
      <w:r>
        <w:rPr>
          <w:rStyle w:val="Hyperlink"/>
          <w:rFonts w:asciiTheme="minorHAnsi" w:hAnsiTheme="minorHAnsi"/>
          <w:b/>
          <w:bCs/>
          <w:color w:val="000000" w:themeColor="text1"/>
          <w:sz w:val="24"/>
          <w:szCs w:val="24"/>
          <w:u w:val="none"/>
          <w:lang w:val="en-US"/>
        </w:rPr>
        <w:t>, 2</w:t>
      </w:r>
      <w:r w:rsidR="00261E92">
        <w:rPr>
          <w:rStyle w:val="Hyperlink"/>
          <w:rFonts w:asciiTheme="minorHAnsi" w:hAnsiTheme="minorHAnsi"/>
          <w:b/>
          <w:bCs/>
          <w:color w:val="000000" w:themeColor="text1"/>
          <w:sz w:val="24"/>
          <w:szCs w:val="24"/>
          <w:u w:val="none"/>
          <w:lang w:val="en-US"/>
        </w:rPr>
        <w:t>1</w:t>
      </w:r>
      <w:r>
        <w:rPr>
          <w:rStyle w:val="Hyperlink"/>
          <w:rFonts w:asciiTheme="minorHAnsi" w:hAnsiTheme="minorHAnsi"/>
          <w:b/>
          <w:bCs/>
          <w:color w:val="000000" w:themeColor="text1"/>
          <w:sz w:val="24"/>
          <w:szCs w:val="24"/>
          <w:u w:val="none"/>
          <w:lang w:val="en-US"/>
        </w:rPr>
        <w:t>: Field Trip (Urban Ecology)</w:t>
      </w:r>
    </w:p>
    <w:p w14:paraId="30958DA8" w14:textId="7988C23B" w:rsidR="008B2805" w:rsidRPr="0051154A" w:rsidRDefault="0051154A" w:rsidP="008B2805">
      <w:pPr>
        <w:pBdr>
          <w:bottom w:val="single" w:sz="12" w:space="1" w:color="auto"/>
        </w:pBdr>
        <w:spacing w:after="0" w:line="240" w:lineRule="auto"/>
        <w:rPr>
          <w:rStyle w:val="Hyperlink"/>
          <w:rFonts w:asciiTheme="minorHAnsi" w:hAnsiTheme="minorHAnsi"/>
          <w:color w:val="000000" w:themeColor="text1"/>
          <w:sz w:val="24"/>
          <w:szCs w:val="24"/>
          <w:u w:val="none"/>
          <w:lang w:val="en-US"/>
        </w:rPr>
      </w:pPr>
      <w:r w:rsidRPr="00261E92">
        <w:rPr>
          <w:rStyle w:val="Hyperlink"/>
          <w:rFonts w:asciiTheme="minorHAnsi" w:hAnsiTheme="minorHAnsi"/>
          <w:color w:val="000000" w:themeColor="text1"/>
          <w:sz w:val="24"/>
          <w:szCs w:val="24"/>
          <w:u w:val="none"/>
          <w:lang w:val="en-US"/>
        </w:rPr>
        <w:t>Students will be taken on a day-long field trip to the Aravalli Hills of Delhi NCR</w:t>
      </w:r>
      <w:r w:rsidRPr="0051154A">
        <w:rPr>
          <w:rStyle w:val="Hyperlink"/>
          <w:rFonts w:asciiTheme="minorHAnsi" w:hAnsiTheme="minorHAnsi"/>
          <w:color w:val="000000" w:themeColor="text1"/>
          <w:sz w:val="24"/>
          <w:szCs w:val="24"/>
          <w:u w:val="none"/>
          <w:lang w:val="en-US"/>
        </w:rPr>
        <w:t xml:space="preserve"> </w:t>
      </w:r>
      <w:r w:rsidR="00261E92">
        <w:rPr>
          <w:rStyle w:val="Hyperlink"/>
          <w:rFonts w:asciiTheme="minorHAnsi" w:hAnsiTheme="minorHAnsi"/>
          <w:color w:val="000000" w:themeColor="text1"/>
          <w:sz w:val="24"/>
          <w:szCs w:val="24"/>
          <w:u w:val="none"/>
          <w:lang w:val="en-US"/>
        </w:rPr>
        <w:t>to study the socio-political and ecological contexts of urban sustainability, with a focus on ecosystem restoration. They will attempt to apply the scientific principles learnt in the course to the real-life examples of forest restoration; and also use a multidisciplinary lens to understand the usefulness and efficacy of tropical dry forest restoration as a ‘re-wilding’ strategy.</w:t>
      </w:r>
    </w:p>
    <w:p w14:paraId="5E13C36F" w14:textId="5C19049E" w:rsidR="008B2805" w:rsidRDefault="00261E92" w:rsidP="008B2805">
      <w:pPr>
        <w:pBdr>
          <w:bottom w:val="single" w:sz="12" w:space="1" w:color="auto"/>
        </w:pBdr>
        <w:spacing w:after="0" w:line="240" w:lineRule="auto"/>
        <w:rPr>
          <w:rStyle w:val="Hyperlink"/>
          <w:rFonts w:asciiTheme="minorHAnsi" w:hAnsiTheme="minorHAnsi"/>
          <w:b/>
          <w:bCs/>
          <w:color w:val="000000" w:themeColor="text1"/>
          <w:sz w:val="24"/>
          <w:szCs w:val="24"/>
          <w:u w:val="none"/>
          <w:lang w:val="en-US"/>
        </w:rPr>
      </w:pPr>
      <w:r>
        <w:rPr>
          <w:rStyle w:val="Hyperlink"/>
          <w:rFonts w:asciiTheme="minorHAnsi" w:hAnsiTheme="minorHAnsi"/>
          <w:b/>
          <w:bCs/>
          <w:color w:val="000000" w:themeColor="text1"/>
          <w:sz w:val="24"/>
          <w:szCs w:val="24"/>
          <w:u w:val="none"/>
          <w:lang w:val="en-US"/>
        </w:rPr>
        <w:t xml:space="preserve"> </w:t>
      </w:r>
    </w:p>
    <w:p w14:paraId="4BF66104" w14:textId="73CCBD7E" w:rsidR="00261E92" w:rsidRDefault="00261E92" w:rsidP="00261E92">
      <w:pPr>
        <w:pBdr>
          <w:bottom w:val="single" w:sz="12" w:space="1" w:color="auto"/>
        </w:pBdr>
        <w:spacing w:after="0" w:line="240" w:lineRule="auto"/>
        <w:rPr>
          <w:rFonts w:asciiTheme="minorHAnsi" w:hAnsiTheme="minorHAnsi"/>
          <w:b/>
          <w:sz w:val="24"/>
          <w:szCs w:val="24"/>
        </w:rPr>
      </w:pPr>
      <w:r>
        <w:rPr>
          <w:rFonts w:asciiTheme="minorHAnsi" w:hAnsiTheme="minorHAnsi"/>
          <w:b/>
          <w:sz w:val="24"/>
          <w:szCs w:val="24"/>
        </w:rPr>
        <w:t>Module 2</w:t>
      </w:r>
      <w:r>
        <w:rPr>
          <w:rFonts w:asciiTheme="minorHAnsi" w:hAnsiTheme="minorHAnsi"/>
          <w:b/>
          <w:sz w:val="24"/>
          <w:szCs w:val="24"/>
        </w:rPr>
        <w:t>2</w:t>
      </w:r>
      <w:r>
        <w:rPr>
          <w:rFonts w:asciiTheme="minorHAnsi" w:hAnsiTheme="minorHAnsi"/>
          <w:b/>
          <w:sz w:val="24"/>
          <w:szCs w:val="24"/>
        </w:rPr>
        <w:t>: Ecological Succession</w:t>
      </w:r>
    </w:p>
    <w:p w14:paraId="45F4AC65" w14:textId="77777777" w:rsidR="00261E92" w:rsidRPr="005823FC" w:rsidRDefault="00261E92" w:rsidP="00261E92">
      <w:pPr>
        <w:pBdr>
          <w:bottom w:val="single" w:sz="12" w:space="1" w:color="auto"/>
        </w:pBdr>
        <w:spacing w:after="0" w:line="240" w:lineRule="auto"/>
        <w:rPr>
          <w:rFonts w:asciiTheme="minorHAnsi" w:hAnsiTheme="minorHAnsi"/>
          <w:b/>
          <w:sz w:val="24"/>
          <w:szCs w:val="24"/>
        </w:rPr>
      </w:pPr>
      <w:r w:rsidRPr="005823FC">
        <w:rPr>
          <w:rFonts w:asciiTheme="minorHAnsi" w:hAnsiTheme="minorHAnsi"/>
          <w:b/>
          <w:sz w:val="24"/>
          <w:szCs w:val="24"/>
        </w:rPr>
        <w:t>Description:</w:t>
      </w:r>
    </w:p>
    <w:p w14:paraId="568685A4" w14:textId="77777777" w:rsidR="00261E92" w:rsidRDefault="00261E92" w:rsidP="00261E92">
      <w:pPr>
        <w:pBdr>
          <w:bottom w:val="single" w:sz="12" w:space="1" w:color="auto"/>
        </w:pBdr>
        <w:spacing w:after="0" w:line="240" w:lineRule="auto"/>
        <w:rPr>
          <w:rFonts w:asciiTheme="minorHAnsi" w:hAnsiTheme="minorHAnsi"/>
          <w:sz w:val="24"/>
          <w:szCs w:val="24"/>
        </w:rPr>
      </w:pPr>
      <w:r w:rsidRPr="005823FC">
        <w:rPr>
          <w:rFonts w:asciiTheme="minorHAnsi" w:hAnsiTheme="minorHAnsi"/>
          <w:sz w:val="24"/>
          <w:szCs w:val="24"/>
        </w:rPr>
        <w:t xml:space="preserve">Many of the spatial patterns in </w:t>
      </w:r>
      <w:r>
        <w:rPr>
          <w:rFonts w:asciiTheme="minorHAnsi" w:hAnsiTheme="minorHAnsi"/>
          <w:sz w:val="24"/>
          <w:szCs w:val="24"/>
        </w:rPr>
        <w:t xml:space="preserve">plant </w:t>
      </w:r>
      <w:r w:rsidRPr="005823FC">
        <w:rPr>
          <w:rFonts w:asciiTheme="minorHAnsi" w:hAnsiTheme="minorHAnsi"/>
          <w:sz w:val="24"/>
          <w:szCs w:val="24"/>
        </w:rPr>
        <w:t xml:space="preserve">communities that we observe today reflect historical and ongoing ecological processes. The plant and animal communities are likely to be very different from </w:t>
      </w:r>
      <w:r>
        <w:rPr>
          <w:rFonts w:asciiTheme="minorHAnsi" w:hAnsiTheme="minorHAnsi"/>
          <w:sz w:val="24"/>
          <w:szCs w:val="24"/>
        </w:rPr>
        <w:t xml:space="preserve">those </w:t>
      </w:r>
      <w:proofErr w:type="gramStart"/>
      <w:r>
        <w:rPr>
          <w:rFonts w:asciiTheme="minorHAnsi" w:hAnsiTheme="minorHAnsi"/>
          <w:sz w:val="24"/>
          <w:szCs w:val="24"/>
        </w:rPr>
        <w:t xml:space="preserve">that </w:t>
      </w:r>
      <w:r w:rsidRPr="005823FC">
        <w:rPr>
          <w:rFonts w:asciiTheme="minorHAnsi" w:hAnsiTheme="minorHAnsi"/>
          <w:sz w:val="24"/>
          <w:szCs w:val="24"/>
        </w:rPr>
        <w:t xml:space="preserve"> existed</w:t>
      </w:r>
      <w:proofErr w:type="gramEnd"/>
      <w:r w:rsidRPr="005823FC">
        <w:rPr>
          <w:rFonts w:asciiTheme="minorHAnsi" w:hAnsiTheme="minorHAnsi"/>
          <w:sz w:val="24"/>
          <w:szCs w:val="24"/>
        </w:rPr>
        <w:t xml:space="preserve"> a few decades ago and bear the imprint of </w:t>
      </w:r>
      <w:r>
        <w:rPr>
          <w:rFonts w:asciiTheme="minorHAnsi" w:hAnsiTheme="minorHAnsi"/>
          <w:sz w:val="24"/>
          <w:szCs w:val="24"/>
        </w:rPr>
        <w:t xml:space="preserve">both </w:t>
      </w:r>
      <w:r w:rsidRPr="005823FC">
        <w:rPr>
          <w:rFonts w:asciiTheme="minorHAnsi" w:hAnsiTheme="minorHAnsi"/>
          <w:sz w:val="24"/>
          <w:szCs w:val="24"/>
        </w:rPr>
        <w:t xml:space="preserve">ongoing ecological processes and human </w:t>
      </w:r>
      <w:r>
        <w:rPr>
          <w:rFonts w:asciiTheme="minorHAnsi" w:hAnsiTheme="minorHAnsi"/>
          <w:sz w:val="24"/>
          <w:szCs w:val="24"/>
        </w:rPr>
        <w:t>activities</w:t>
      </w:r>
      <w:r w:rsidRPr="005823FC">
        <w:rPr>
          <w:rFonts w:asciiTheme="minorHAnsi" w:hAnsiTheme="minorHAnsi"/>
          <w:sz w:val="24"/>
          <w:szCs w:val="24"/>
        </w:rPr>
        <w:t>. We will explore the successional patterns in plant communities and how these patterns manifest in variations in communities of animals and plants that depend on them.</w:t>
      </w:r>
    </w:p>
    <w:p w14:paraId="01C1D473" w14:textId="77777777" w:rsidR="00261E92" w:rsidRPr="005823FC" w:rsidRDefault="00261E92" w:rsidP="00261E92">
      <w:pPr>
        <w:pBdr>
          <w:bottom w:val="single" w:sz="12" w:space="1" w:color="auto"/>
        </w:pBdr>
        <w:spacing w:after="0" w:line="240" w:lineRule="auto"/>
        <w:rPr>
          <w:rFonts w:asciiTheme="minorHAnsi" w:hAnsiTheme="minorHAnsi"/>
          <w:sz w:val="24"/>
          <w:szCs w:val="24"/>
        </w:rPr>
      </w:pPr>
    </w:p>
    <w:p w14:paraId="03FFFA86" w14:textId="77777777" w:rsidR="00261E92" w:rsidRPr="005823FC" w:rsidRDefault="00261E92" w:rsidP="00261E92">
      <w:pPr>
        <w:pBdr>
          <w:bottom w:val="single" w:sz="12" w:space="1" w:color="auto"/>
        </w:pBdr>
        <w:spacing w:after="0" w:line="240" w:lineRule="auto"/>
        <w:rPr>
          <w:rFonts w:asciiTheme="minorHAnsi" w:hAnsiTheme="minorHAnsi"/>
          <w:b/>
          <w:sz w:val="24"/>
          <w:szCs w:val="24"/>
        </w:rPr>
      </w:pPr>
      <w:r w:rsidRPr="005823FC">
        <w:rPr>
          <w:rFonts w:asciiTheme="minorHAnsi" w:hAnsiTheme="minorHAnsi"/>
          <w:b/>
          <w:sz w:val="24"/>
          <w:szCs w:val="24"/>
        </w:rPr>
        <w:t>Reading:</w:t>
      </w:r>
    </w:p>
    <w:p w14:paraId="0E3AA9BF" w14:textId="77777777" w:rsidR="00261E92" w:rsidRDefault="00261E92" w:rsidP="00261E92">
      <w:pPr>
        <w:pBdr>
          <w:bottom w:val="single" w:sz="12" w:space="1" w:color="auto"/>
        </w:pBdr>
        <w:spacing w:after="0" w:line="240" w:lineRule="auto"/>
        <w:rPr>
          <w:rFonts w:asciiTheme="minorHAnsi" w:hAnsiTheme="minorHAnsi"/>
          <w:sz w:val="24"/>
          <w:szCs w:val="24"/>
        </w:rPr>
      </w:pPr>
      <w:bookmarkStart w:id="2" w:name="_Hlk76900513"/>
      <w:r w:rsidRPr="0037521C">
        <w:rPr>
          <w:rFonts w:asciiTheme="minorHAnsi" w:hAnsiTheme="minorHAnsi"/>
          <w:sz w:val="24"/>
          <w:szCs w:val="24"/>
          <w:lang w:val="de-DE"/>
        </w:rPr>
        <w:t xml:space="preserve">Krebs, C.J. </w:t>
      </w:r>
      <w:r w:rsidRPr="0037521C">
        <w:rPr>
          <w:rFonts w:asciiTheme="minorHAnsi" w:hAnsiTheme="minorHAnsi"/>
          <w:sz w:val="24"/>
          <w:szCs w:val="24"/>
        </w:rPr>
        <w:t>2009. Chapter 18: Community Structure in Time: Succession (</w:t>
      </w:r>
      <w:proofErr w:type="spellStart"/>
      <w:r w:rsidRPr="0037521C">
        <w:rPr>
          <w:rFonts w:asciiTheme="minorHAnsi" w:hAnsiTheme="minorHAnsi"/>
          <w:sz w:val="24"/>
          <w:szCs w:val="24"/>
        </w:rPr>
        <w:t>Pgs</w:t>
      </w:r>
      <w:proofErr w:type="spellEnd"/>
      <w:r w:rsidRPr="0037521C">
        <w:rPr>
          <w:rFonts w:asciiTheme="minorHAnsi" w:hAnsiTheme="minorHAnsi"/>
          <w:sz w:val="24"/>
          <w:szCs w:val="24"/>
        </w:rPr>
        <w:t xml:space="preserve"> 352-376). Ecology (6</w:t>
      </w:r>
      <w:r w:rsidRPr="0037521C">
        <w:rPr>
          <w:rFonts w:asciiTheme="minorHAnsi" w:hAnsiTheme="minorHAnsi"/>
          <w:sz w:val="24"/>
          <w:szCs w:val="24"/>
          <w:vertAlign w:val="superscript"/>
        </w:rPr>
        <w:t>th</w:t>
      </w:r>
      <w:r w:rsidRPr="0037521C">
        <w:rPr>
          <w:rFonts w:asciiTheme="minorHAnsi" w:hAnsiTheme="minorHAnsi"/>
          <w:sz w:val="24"/>
          <w:szCs w:val="24"/>
        </w:rPr>
        <w:t xml:space="preserve"> Edition). </w:t>
      </w:r>
      <w:r>
        <w:rPr>
          <w:rFonts w:asciiTheme="minorHAnsi" w:hAnsiTheme="minorHAnsi"/>
          <w:sz w:val="24"/>
          <w:szCs w:val="24"/>
        </w:rPr>
        <w:t xml:space="preserve">In </w:t>
      </w:r>
      <w:r w:rsidRPr="00873449">
        <w:rPr>
          <w:rFonts w:asciiTheme="minorHAnsi" w:hAnsiTheme="minorHAnsi"/>
          <w:i/>
          <w:iCs/>
          <w:sz w:val="24"/>
          <w:szCs w:val="24"/>
        </w:rPr>
        <w:t>Ecology: The Experimental Analysis of Distribution and Abundance</w:t>
      </w:r>
      <w:r w:rsidRPr="0037521C">
        <w:rPr>
          <w:rFonts w:asciiTheme="minorHAnsi" w:hAnsiTheme="minorHAnsi"/>
          <w:sz w:val="24"/>
          <w:szCs w:val="24"/>
        </w:rPr>
        <w:t xml:space="preserve">.  </w:t>
      </w:r>
      <w:r>
        <w:rPr>
          <w:rFonts w:asciiTheme="minorHAnsi" w:hAnsiTheme="minorHAnsi"/>
          <w:sz w:val="24"/>
          <w:szCs w:val="24"/>
        </w:rPr>
        <w:t xml:space="preserve">Benjamin Cummings </w:t>
      </w:r>
      <w:r w:rsidRPr="0037521C">
        <w:rPr>
          <w:rFonts w:asciiTheme="minorHAnsi" w:hAnsiTheme="minorHAnsi"/>
          <w:sz w:val="24"/>
          <w:szCs w:val="24"/>
        </w:rPr>
        <w:t>Publishing</w:t>
      </w:r>
      <w:r>
        <w:rPr>
          <w:rFonts w:asciiTheme="minorHAnsi" w:hAnsiTheme="minorHAnsi"/>
          <w:sz w:val="24"/>
          <w:szCs w:val="24"/>
        </w:rPr>
        <w:t xml:space="preserve">, </w:t>
      </w:r>
      <w:r w:rsidRPr="0037521C">
        <w:rPr>
          <w:rFonts w:asciiTheme="minorHAnsi" w:hAnsiTheme="minorHAnsi"/>
          <w:sz w:val="24"/>
          <w:szCs w:val="24"/>
        </w:rPr>
        <w:t>USA</w:t>
      </w:r>
      <w:bookmarkEnd w:id="2"/>
      <w:r w:rsidRPr="0037521C">
        <w:rPr>
          <w:rFonts w:asciiTheme="minorHAnsi" w:hAnsiTheme="minorHAnsi"/>
          <w:sz w:val="24"/>
          <w:szCs w:val="24"/>
        </w:rPr>
        <w:t>.</w:t>
      </w:r>
    </w:p>
    <w:p w14:paraId="4306FD93" w14:textId="77777777" w:rsidR="00261E92" w:rsidRDefault="00261E92" w:rsidP="00C8611C">
      <w:pPr>
        <w:pBdr>
          <w:bottom w:val="single" w:sz="12" w:space="1" w:color="auto"/>
        </w:pBdr>
        <w:spacing w:after="0" w:line="240" w:lineRule="auto"/>
        <w:rPr>
          <w:rFonts w:asciiTheme="minorHAnsi" w:hAnsiTheme="minorHAnsi"/>
          <w:b/>
          <w:bCs/>
          <w:sz w:val="24"/>
          <w:szCs w:val="24"/>
        </w:rPr>
      </w:pPr>
    </w:p>
    <w:p w14:paraId="4096B534" w14:textId="108E6D62" w:rsidR="00C8611C" w:rsidRDefault="00C8611C" w:rsidP="00C8611C">
      <w:pPr>
        <w:pBdr>
          <w:bottom w:val="single" w:sz="12" w:space="1" w:color="auto"/>
        </w:pBdr>
        <w:spacing w:after="0" w:line="240" w:lineRule="auto"/>
        <w:rPr>
          <w:rFonts w:asciiTheme="minorHAnsi" w:hAnsiTheme="minorHAnsi"/>
          <w:b/>
          <w:bCs/>
          <w:sz w:val="24"/>
          <w:szCs w:val="24"/>
        </w:rPr>
      </w:pPr>
      <w:r>
        <w:rPr>
          <w:rFonts w:asciiTheme="minorHAnsi" w:hAnsiTheme="minorHAnsi"/>
          <w:b/>
          <w:bCs/>
          <w:sz w:val="24"/>
          <w:szCs w:val="24"/>
        </w:rPr>
        <w:t>Module 2</w:t>
      </w:r>
      <w:r w:rsidR="0051788D">
        <w:rPr>
          <w:rFonts w:asciiTheme="minorHAnsi" w:hAnsiTheme="minorHAnsi"/>
          <w:b/>
          <w:bCs/>
          <w:sz w:val="24"/>
          <w:szCs w:val="24"/>
        </w:rPr>
        <w:t>3</w:t>
      </w:r>
      <w:r>
        <w:rPr>
          <w:rFonts w:asciiTheme="minorHAnsi" w:hAnsiTheme="minorHAnsi"/>
          <w:b/>
          <w:bCs/>
          <w:sz w:val="24"/>
          <w:szCs w:val="24"/>
        </w:rPr>
        <w:t>: Social-ecological Principles for Restoring Forests</w:t>
      </w:r>
    </w:p>
    <w:p w14:paraId="70B25A43" w14:textId="77777777" w:rsidR="00C8611C" w:rsidRPr="004D6FBE" w:rsidRDefault="00C8611C" w:rsidP="00C8611C">
      <w:pPr>
        <w:pBdr>
          <w:bottom w:val="single" w:sz="12" w:space="1" w:color="auto"/>
        </w:pBdr>
        <w:spacing w:after="0" w:line="240" w:lineRule="auto"/>
        <w:rPr>
          <w:rFonts w:asciiTheme="minorHAnsi" w:hAnsiTheme="minorHAnsi"/>
          <w:sz w:val="24"/>
          <w:szCs w:val="24"/>
        </w:rPr>
      </w:pPr>
      <w:r w:rsidRPr="004D6FBE">
        <w:rPr>
          <w:rFonts w:asciiTheme="minorHAnsi" w:hAnsiTheme="minorHAnsi"/>
          <w:sz w:val="24"/>
          <w:szCs w:val="24"/>
        </w:rPr>
        <w:t xml:space="preserve">Restoring forests on degraded land so as to recreate productive ecosystems is now being taken up on a large scale across the world. </w:t>
      </w:r>
      <w:r>
        <w:rPr>
          <w:rFonts w:asciiTheme="minorHAnsi" w:hAnsiTheme="minorHAnsi"/>
          <w:sz w:val="24"/>
          <w:szCs w:val="24"/>
        </w:rPr>
        <w:t>Effective restoration requires not just sound ecological knowledge of species and their interactions, but also recognition of the socio-economic matrix within which it is undertaken. Discussion will take place around three short videos on forest restoration from different parts of the world.</w:t>
      </w:r>
    </w:p>
    <w:p w14:paraId="053DBC65" w14:textId="77777777" w:rsidR="00C8611C" w:rsidRDefault="00C8611C" w:rsidP="00C8611C">
      <w:pPr>
        <w:pBdr>
          <w:bottom w:val="single" w:sz="12" w:space="1" w:color="auto"/>
        </w:pBdr>
        <w:spacing w:after="0" w:line="240" w:lineRule="auto"/>
        <w:rPr>
          <w:rFonts w:asciiTheme="minorHAnsi" w:hAnsiTheme="minorHAnsi"/>
          <w:b/>
          <w:bCs/>
          <w:sz w:val="24"/>
          <w:szCs w:val="24"/>
        </w:rPr>
      </w:pPr>
    </w:p>
    <w:p w14:paraId="2C713281" w14:textId="77777777" w:rsidR="00C8611C" w:rsidRPr="00C379F8" w:rsidRDefault="00C8611C" w:rsidP="00C8611C">
      <w:pPr>
        <w:pBdr>
          <w:bottom w:val="single" w:sz="12" w:space="1" w:color="auto"/>
        </w:pBdr>
        <w:spacing w:after="0" w:line="240" w:lineRule="auto"/>
        <w:rPr>
          <w:rFonts w:asciiTheme="minorHAnsi" w:hAnsiTheme="minorHAnsi"/>
          <w:b/>
          <w:bCs/>
          <w:sz w:val="24"/>
          <w:szCs w:val="24"/>
        </w:rPr>
      </w:pPr>
      <w:r>
        <w:rPr>
          <w:rFonts w:asciiTheme="minorHAnsi" w:hAnsiTheme="minorHAnsi"/>
          <w:b/>
          <w:bCs/>
          <w:sz w:val="24"/>
          <w:szCs w:val="24"/>
        </w:rPr>
        <w:t>Movies:</w:t>
      </w:r>
    </w:p>
    <w:p w14:paraId="0DAB411A" w14:textId="77777777" w:rsidR="00C8611C" w:rsidRPr="009A2D4E" w:rsidRDefault="00C8611C" w:rsidP="00C8611C">
      <w:pPr>
        <w:pBdr>
          <w:bottom w:val="single" w:sz="12" w:space="1" w:color="auto"/>
        </w:pBdr>
        <w:spacing w:after="0" w:line="240" w:lineRule="auto"/>
        <w:rPr>
          <w:rFonts w:asciiTheme="minorHAnsi" w:hAnsiTheme="minorHAnsi"/>
          <w:sz w:val="24"/>
          <w:szCs w:val="24"/>
        </w:rPr>
      </w:pPr>
      <w:r w:rsidRPr="009A2D4E">
        <w:rPr>
          <w:rFonts w:asciiTheme="minorHAnsi" w:hAnsiTheme="minorHAnsi"/>
          <w:sz w:val="24"/>
          <w:szCs w:val="24"/>
        </w:rPr>
        <w:t>Restoring forests in New Zealand:</w:t>
      </w:r>
    </w:p>
    <w:p w14:paraId="7DED4BCC" w14:textId="77777777" w:rsidR="00C8611C" w:rsidRPr="009A2D4E" w:rsidRDefault="00C8611C" w:rsidP="00C8611C">
      <w:pPr>
        <w:pBdr>
          <w:bottom w:val="single" w:sz="12" w:space="1" w:color="auto"/>
        </w:pBdr>
        <w:spacing w:after="0" w:line="240" w:lineRule="auto"/>
        <w:rPr>
          <w:rStyle w:val="Hyperlink"/>
          <w:rFonts w:asciiTheme="minorHAnsi" w:hAnsiTheme="minorHAnsi"/>
          <w:sz w:val="24"/>
          <w:szCs w:val="24"/>
        </w:rPr>
      </w:pPr>
      <w:hyperlink r:id="rId13" w:history="1">
        <w:r w:rsidRPr="009A2D4E">
          <w:rPr>
            <w:rStyle w:val="Hyperlink"/>
            <w:rFonts w:asciiTheme="minorHAnsi" w:hAnsiTheme="minorHAnsi"/>
            <w:sz w:val="24"/>
            <w:szCs w:val="24"/>
          </w:rPr>
          <w:t>https://www.youtube.com/watch?v=3VZSJKbzyMc</w:t>
        </w:r>
      </w:hyperlink>
    </w:p>
    <w:p w14:paraId="1381CAA5" w14:textId="77777777" w:rsidR="00C8611C" w:rsidRDefault="00C8611C" w:rsidP="00C8611C">
      <w:pPr>
        <w:pBdr>
          <w:bottom w:val="single" w:sz="12" w:space="1" w:color="auto"/>
        </w:pBdr>
        <w:spacing w:after="0" w:line="240" w:lineRule="auto"/>
        <w:rPr>
          <w:rFonts w:asciiTheme="minorHAnsi" w:hAnsiTheme="minorHAnsi"/>
          <w:sz w:val="24"/>
          <w:szCs w:val="24"/>
        </w:rPr>
      </w:pPr>
      <w:r w:rsidRPr="009A2D4E">
        <w:rPr>
          <w:rFonts w:asciiTheme="minorHAnsi" w:hAnsiTheme="minorHAnsi"/>
          <w:sz w:val="24"/>
          <w:szCs w:val="24"/>
        </w:rPr>
        <w:t>Restoring Forests in Annamalai</w:t>
      </w:r>
    </w:p>
    <w:p w14:paraId="7547E764" w14:textId="77777777" w:rsidR="00C8611C" w:rsidRDefault="00C8611C" w:rsidP="00C8611C">
      <w:pPr>
        <w:pBdr>
          <w:bottom w:val="single" w:sz="12" w:space="1" w:color="auto"/>
        </w:pBdr>
        <w:spacing w:after="0" w:line="240" w:lineRule="auto"/>
        <w:rPr>
          <w:rFonts w:asciiTheme="minorHAnsi" w:hAnsiTheme="minorHAnsi"/>
          <w:sz w:val="24"/>
          <w:szCs w:val="24"/>
        </w:rPr>
      </w:pPr>
      <w:hyperlink r:id="rId14" w:history="1">
        <w:r w:rsidRPr="00E66D69">
          <w:rPr>
            <w:rStyle w:val="Hyperlink"/>
            <w:rFonts w:asciiTheme="minorHAnsi" w:hAnsiTheme="minorHAnsi"/>
            <w:sz w:val="24"/>
            <w:szCs w:val="24"/>
          </w:rPr>
          <w:t>https://www.youtube.com/watch?v=biazSyLYsEY</w:t>
        </w:r>
      </w:hyperlink>
    </w:p>
    <w:p w14:paraId="6284E428" w14:textId="77777777" w:rsidR="00C8611C" w:rsidRPr="00733473" w:rsidRDefault="00C8611C" w:rsidP="00C8611C">
      <w:pPr>
        <w:pBdr>
          <w:bottom w:val="single" w:sz="12" w:space="1" w:color="auto"/>
        </w:pBdr>
        <w:spacing w:after="0" w:line="240" w:lineRule="auto"/>
        <w:rPr>
          <w:rStyle w:val="Hyperlink"/>
          <w:rFonts w:asciiTheme="minorHAnsi" w:hAnsiTheme="minorHAnsi"/>
          <w:color w:val="000000" w:themeColor="text1"/>
          <w:sz w:val="24"/>
          <w:szCs w:val="24"/>
          <w:u w:val="none"/>
          <w:lang w:val="en-US"/>
        </w:rPr>
      </w:pPr>
      <w:r w:rsidRPr="00733473">
        <w:rPr>
          <w:rStyle w:val="Hyperlink"/>
          <w:rFonts w:asciiTheme="minorHAnsi" w:hAnsiTheme="minorHAnsi"/>
          <w:color w:val="000000" w:themeColor="text1"/>
          <w:sz w:val="24"/>
          <w:szCs w:val="24"/>
          <w:u w:val="none"/>
          <w:lang w:val="en-US"/>
        </w:rPr>
        <w:t>Restoration in Aravalli Biodiversity Park, Gurgaon</w:t>
      </w:r>
    </w:p>
    <w:p w14:paraId="1F31C40D" w14:textId="77197747" w:rsidR="00C8611C" w:rsidRDefault="0051788D" w:rsidP="00C8611C">
      <w:pPr>
        <w:pBdr>
          <w:bottom w:val="single" w:sz="12" w:space="1" w:color="auto"/>
        </w:pBdr>
        <w:spacing w:after="0" w:line="240" w:lineRule="auto"/>
        <w:rPr>
          <w:rStyle w:val="Hyperlink"/>
          <w:rFonts w:asciiTheme="minorHAnsi" w:hAnsiTheme="minorHAnsi"/>
          <w:sz w:val="24"/>
          <w:szCs w:val="24"/>
          <w:lang w:val="en-US"/>
        </w:rPr>
      </w:pPr>
      <w:hyperlink r:id="rId15" w:history="1">
        <w:r w:rsidRPr="00325540">
          <w:rPr>
            <w:rStyle w:val="Hyperlink"/>
            <w:rFonts w:asciiTheme="minorHAnsi" w:hAnsiTheme="minorHAnsi"/>
            <w:sz w:val="24"/>
            <w:szCs w:val="24"/>
            <w:lang w:val="en-US"/>
          </w:rPr>
          <w:t>https://www.youtube.com/watch?v=1ymsJtk25nM</w:t>
        </w:r>
      </w:hyperlink>
    </w:p>
    <w:p w14:paraId="4417888A" w14:textId="77777777" w:rsidR="0051788D" w:rsidRDefault="0051788D" w:rsidP="00C8611C">
      <w:pPr>
        <w:pBdr>
          <w:bottom w:val="single" w:sz="12" w:space="1" w:color="auto"/>
        </w:pBdr>
        <w:spacing w:after="0" w:line="240" w:lineRule="auto"/>
        <w:rPr>
          <w:rStyle w:val="Hyperlink"/>
          <w:rFonts w:asciiTheme="minorHAnsi" w:hAnsiTheme="minorHAnsi"/>
          <w:sz w:val="24"/>
          <w:szCs w:val="24"/>
          <w:lang w:val="en-US"/>
        </w:rPr>
      </w:pPr>
    </w:p>
    <w:p w14:paraId="47477CF2" w14:textId="77777777" w:rsidR="008B2805" w:rsidRDefault="008B2805" w:rsidP="008B2805">
      <w:pPr>
        <w:pBdr>
          <w:bottom w:val="single" w:sz="12" w:space="1" w:color="auto"/>
        </w:pBdr>
        <w:spacing w:after="0" w:line="240" w:lineRule="auto"/>
        <w:rPr>
          <w:rStyle w:val="Hyperlink"/>
          <w:rFonts w:asciiTheme="minorHAnsi" w:hAnsiTheme="minorHAnsi"/>
          <w:b/>
          <w:bCs/>
          <w:color w:val="000000" w:themeColor="text1"/>
          <w:sz w:val="24"/>
          <w:szCs w:val="24"/>
          <w:u w:val="none"/>
          <w:lang w:val="en-US"/>
        </w:rPr>
      </w:pPr>
    </w:p>
    <w:p w14:paraId="382CAC7C" w14:textId="72B34909" w:rsidR="00844AA1" w:rsidRDefault="00844AA1" w:rsidP="009A1CC9">
      <w:pPr>
        <w:pBdr>
          <w:bottom w:val="single" w:sz="12" w:space="1" w:color="auto"/>
        </w:pBdr>
        <w:spacing w:after="0" w:line="240" w:lineRule="auto"/>
        <w:rPr>
          <w:rStyle w:val="Hyperlink"/>
          <w:rFonts w:asciiTheme="minorHAnsi" w:hAnsiTheme="minorHAnsi"/>
          <w:b/>
          <w:bCs/>
          <w:color w:val="000000" w:themeColor="text1"/>
          <w:sz w:val="24"/>
          <w:szCs w:val="24"/>
          <w:u w:val="none"/>
          <w:lang w:val="en-US"/>
        </w:rPr>
      </w:pPr>
      <w:r w:rsidRPr="00844AA1">
        <w:rPr>
          <w:rStyle w:val="Hyperlink"/>
          <w:rFonts w:asciiTheme="minorHAnsi" w:hAnsiTheme="minorHAnsi"/>
          <w:b/>
          <w:bCs/>
          <w:color w:val="000000" w:themeColor="text1"/>
          <w:sz w:val="24"/>
          <w:szCs w:val="24"/>
          <w:u w:val="none"/>
          <w:lang w:val="en-US"/>
        </w:rPr>
        <w:lastRenderedPageBreak/>
        <w:t>Module 2</w:t>
      </w:r>
      <w:r w:rsidR="00C8611C">
        <w:rPr>
          <w:rStyle w:val="Hyperlink"/>
          <w:rFonts w:asciiTheme="minorHAnsi" w:hAnsiTheme="minorHAnsi"/>
          <w:b/>
          <w:bCs/>
          <w:color w:val="000000" w:themeColor="text1"/>
          <w:sz w:val="24"/>
          <w:szCs w:val="24"/>
          <w:u w:val="none"/>
          <w:lang w:val="en-US"/>
        </w:rPr>
        <w:t>4</w:t>
      </w:r>
      <w:r w:rsidR="00855DED">
        <w:rPr>
          <w:rStyle w:val="Hyperlink"/>
          <w:rFonts w:asciiTheme="minorHAnsi" w:hAnsiTheme="minorHAnsi"/>
          <w:b/>
          <w:bCs/>
          <w:color w:val="000000" w:themeColor="text1"/>
          <w:sz w:val="24"/>
          <w:szCs w:val="24"/>
          <w:u w:val="none"/>
          <w:lang w:val="en-US"/>
        </w:rPr>
        <w:t xml:space="preserve">: </w:t>
      </w:r>
      <w:r w:rsidRPr="00844AA1">
        <w:rPr>
          <w:rStyle w:val="Hyperlink"/>
          <w:rFonts w:asciiTheme="minorHAnsi" w:hAnsiTheme="minorHAnsi"/>
          <w:b/>
          <w:bCs/>
          <w:color w:val="000000" w:themeColor="text1"/>
          <w:sz w:val="24"/>
          <w:szCs w:val="24"/>
          <w:u w:val="none"/>
          <w:lang w:val="en-US"/>
        </w:rPr>
        <w:t>Sustainability and the City</w:t>
      </w:r>
      <w:r w:rsidR="00E812B5">
        <w:rPr>
          <w:rStyle w:val="Hyperlink"/>
          <w:rFonts w:asciiTheme="minorHAnsi" w:hAnsiTheme="minorHAnsi"/>
          <w:b/>
          <w:bCs/>
          <w:color w:val="000000" w:themeColor="text1"/>
          <w:sz w:val="24"/>
          <w:szCs w:val="24"/>
          <w:u w:val="none"/>
          <w:lang w:val="en-US"/>
        </w:rPr>
        <w:t xml:space="preserve"> </w:t>
      </w:r>
    </w:p>
    <w:p w14:paraId="179073A2" w14:textId="3C6CF521" w:rsidR="00855DED" w:rsidRDefault="006B3EA7" w:rsidP="009A1CC9">
      <w:pPr>
        <w:pBdr>
          <w:bottom w:val="single" w:sz="12" w:space="1" w:color="auto"/>
        </w:pBdr>
        <w:spacing w:after="0" w:line="240" w:lineRule="auto"/>
        <w:rPr>
          <w:rStyle w:val="Hyperlink"/>
          <w:rFonts w:asciiTheme="minorHAnsi" w:hAnsiTheme="minorHAnsi"/>
          <w:color w:val="000000" w:themeColor="text1"/>
          <w:sz w:val="24"/>
          <w:szCs w:val="24"/>
          <w:u w:val="none"/>
          <w:lang w:val="en-US"/>
        </w:rPr>
      </w:pPr>
      <w:r w:rsidRPr="006B3EA7">
        <w:rPr>
          <w:rStyle w:val="Hyperlink"/>
          <w:rFonts w:asciiTheme="minorHAnsi" w:hAnsiTheme="minorHAnsi"/>
          <w:color w:val="000000" w:themeColor="text1"/>
          <w:sz w:val="24"/>
          <w:szCs w:val="24"/>
          <w:u w:val="none"/>
          <w:lang w:val="en-US"/>
        </w:rPr>
        <w:t>Urban ecology has come to the forefront in recent decades given the rapid expansion of urban</w:t>
      </w:r>
      <w:r w:rsidR="00870E30">
        <w:rPr>
          <w:rStyle w:val="Hyperlink"/>
          <w:rFonts w:asciiTheme="minorHAnsi" w:hAnsiTheme="minorHAnsi"/>
          <w:color w:val="000000" w:themeColor="text1"/>
          <w:sz w:val="24"/>
          <w:szCs w:val="24"/>
          <w:u w:val="none"/>
          <w:lang w:val="en-US"/>
        </w:rPr>
        <w:t>ization into the countryside</w:t>
      </w:r>
      <w:r w:rsidRPr="006B3EA7">
        <w:rPr>
          <w:rStyle w:val="Hyperlink"/>
          <w:rFonts w:asciiTheme="minorHAnsi" w:hAnsiTheme="minorHAnsi"/>
          <w:color w:val="000000" w:themeColor="text1"/>
          <w:sz w:val="24"/>
          <w:szCs w:val="24"/>
          <w:u w:val="none"/>
          <w:lang w:val="en-US"/>
        </w:rPr>
        <w:t>, rural-to-urban migration</w:t>
      </w:r>
      <w:r w:rsidR="00870E30">
        <w:rPr>
          <w:rStyle w:val="Hyperlink"/>
          <w:rFonts w:asciiTheme="minorHAnsi" w:hAnsiTheme="minorHAnsi"/>
          <w:color w:val="000000" w:themeColor="text1"/>
          <w:sz w:val="24"/>
          <w:szCs w:val="24"/>
          <w:u w:val="none"/>
          <w:lang w:val="en-US"/>
        </w:rPr>
        <w:t xml:space="preserve"> of people</w:t>
      </w:r>
      <w:r w:rsidRPr="006B3EA7">
        <w:rPr>
          <w:rStyle w:val="Hyperlink"/>
          <w:rFonts w:asciiTheme="minorHAnsi" w:hAnsiTheme="minorHAnsi"/>
          <w:color w:val="000000" w:themeColor="text1"/>
          <w:sz w:val="24"/>
          <w:szCs w:val="24"/>
          <w:u w:val="none"/>
          <w:lang w:val="en-US"/>
        </w:rPr>
        <w:t xml:space="preserve"> and numerous environmental problems</w:t>
      </w:r>
      <w:r w:rsidR="00870E30">
        <w:rPr>
          <w:rStyle w:val="Hyperlink"/>
          <w:rFonts w:asciiTheme="minorHAnsi" w:hAnsiTheme="minorHAnsi"/>
          <w:color w:val="000000" w:themeColor="text1"/>
          <w:sz w:val="24"/>
          <w:szCs w:val="24"/>
          <w:u w:val="none"/>
          <w:lang w:val="en-US"/>
        </w:rPr>
        <w:t xml:space="preserve"> that exist</w:t>
      </w:r>
      <w:r w:rsidRPr="006B3EA7">
        <w:rPr>
          <w:rStyle w:val="Hyperlink"/>
          <w:rFonts w:asciiTheme="minorHAnsi" w:hAnsiTheme="minorHAnsi"/>
          <w:color w:val="000000" w:themeColor="text1"/>
          <w:sz w:val="24"/>
          <w:szCs w:val="24"/>
          <w:u w:val="none"/>
          <w:lang w:val="en-US"/>
        </w:rPr>
        <w:t xml:space="preserve">. </w:t>
      </w:r>
      <w:r>
        <w:rPr>
          <w:rStyle w:val="Hyperlink"/>
          <w:rFonts w:asciiTheme="minorHAnsi" w:hAnsiTheme="minorHAnsi"/>
          <w:color w:val="000000" w:themeColor="text1"/>
          <w:sz w:val="24"/>
          <w:szCs w:val="24"/>
          <w:u w:val="none"/>
          <w:lang w:val="en-US"/>
        </w:rPr>
        <w:t>The city is a place where social churning is visible</w:t>
      </w:r>
      <w:r w:rsidR="004D6FBE">
        <w:rPr>
          <w:rStyle w:val="Hyperlink"/>
          <w:rFonts w:asciiTheme="minorHAnsi" w:hAnsiTheme="minorHAnsi"/>
          <w:color w:val="000000" w:themeColor="text1"/>
          <w:sz w:val="24"/>
          <w:szCs w:val="24"/>
          <w:u w:val="none"/>
          <w:lang w:val="en-US"/>
        </w:rPr>
        <w:t xml:space="preserve">, yet history constrains </w:t>
      </w:r>
      <w:r w:rsidR="007D56A0">
        <w:rPr>
          <w:rStyle w:val="Hyperlink"/>
          <w:rFonts w:asciiTheme="minorHAnsi" w:hAnsiTheme="minorHAnsi"/>
          <w:color w:val="000000" w:themeColor="text1"/>
          <w:sz w:val="24"/>
          <w:szCs w:val="24"/>
          <w:u w:val="none"/>
          <w:lang w:val="en-US"/>
        </w:rPr>
        <w:t xml:space="preserve">positive </w:t>
      </w:r>
      <w:r w:rsidR="004D6FBE">
        <w:rPr>
          <w:rStyle w:val="Hyperlink"/>
          <w:rFonts w:asciiTheme="minorHAnsi" w:hAnsiTheme="minorHAnsi"/>
          <w:color w:val="000000" w:themeColor="text1"/>
          <w:sz w:val="24"/>
          <w:szCs w:val="24"/>
          <w:u w:val="none"/>
          <w:lang w:val="en-US"/>
        </w:rPr>
        <w:t>change in many ways</w:t>
      </w:r>
      <w:r>
        <w:rPr>
          <w:rStyle w:val="Hyperlink"/>
          <w:rFonts w:asciiTheme="minorHAnsi" w:hAnsiTheme="minorHAnsi"/>
          <w:color w:val="000000" w:themeColor="text1"/>
          <w:sz w:val="24"/>
          <w:szCs w:val="24"/>
          <w:u w:val="none"/>
          <w:lang w:val="en-US"/>
        </w:rPr>
        <w:t xml:space="preserve">. This module aims to introduce the students to the social-ecological complexity of the city through a comparative approach. Students will attempt to discover temporal trends </w:t>
      </w:r>
      <w:r w:rsidR="0051154A">
        <w:rPr>
          <w:rStyle w:val="Hyperlink"/>
          <w:rFonts w:asciiTheme="minorHAnsi" w:hAnsiTheme="minorHAnsi"/>
          <w:color w:val="000000" w:themeColor="text1"/>
          <w:sz w:val="24"/>
          <w:szCs w:val="24"/>
          <w:u w:val="none"/>
          <w:lang w:val="en-US"/>
        </w:rPr>
        <w:t>and socio-political drivers of ecological change in the Aravalli Hills of Delhi NCR</w:t>
      </w:r>
      <w:r w:rsidR="00261E92">
        <w:rPr>
          <w:rStyle w:val="Hyperlink"/>
          <w:rFonts w:asciiTheme="minorHAnsi" w:hAnsiTheme="minorHAnsi"/>
          <w:color w:val="000000" w:themeColor="text1"/>
          <w:sz w:val="24"/>
          <w:szCs w:val="24"/>
          <w:u w:val="none"/>
          <w:lang w:val="en-US"/>
        </w:rPr>
        <w:t xml:space="preserve"> through the readings</w:t>
      </w:r>
      <w:r>
        <w:rPr>
          <w:rStyle w:val="Hyperlink"/>
          <w:rFonts w:asciiTheme="minorHAnsi" w:hAnsiTheme="minorHAnsi"/>
          <w:color w:val="000000" w:themeColor="text1"/>
          <w:sz w:val="24"/>
          <w:szCs w:val="24"/>
          <w:u w:val="none"/>
          <w:lang w:val="en-US"/>
        </w:rPr>
        <w:t>.</w:t>
      </w:r>
    </w:p>
    <w:p w14:paraId="20147117" w14:textId="77777777" w:rsidR="00E812B5" w:rsidRDefault="00E812B5" w:rsidP="009A1CC9">
      <w:pPr>
        <w:pBdr>
          <w:bottom w:val="single" w:sz="12" w:space="1" w:color="auto"/>
        </w:pBdr>
        <w:spacing w:after="0" w:line="240" w:lineRule="auto"/>
        <w:rPr>
          <w:rStyle w:val="Hyperlink"/>
          <w:rFonts w:asciiTheme="minorHAnsi" w:hAnsiTheme="minorHAnsi"/>
          <w:color w:val="000000" w:themeColor="text1"/>
          <w:sz w:val="24"/>
          <w:szCs w:val="24"/>
          <w:u w:val="none"/>
          <w:lang w:val="en-US"/>
        </w:rPr>
      </w:pPr>
    </w:p>
    <w:p w14:paraId="5167304A" w14:textId="52097EB8" w:rsidR="00E812B5" w:rsidRDefault="0051154A" w:rsidP="009A1CC9">
      <w:pPr>
        <w:pBdr>
          <w:bottom w:val="single" w:sz="12" w:space="1" w:color="auto"/>
        </w:pBdr>
        <w:spacing w:after="0" w:line="240" w:lineRule="auto"/>
        <w:rPr>
          <w:rStyle w:val="Hyperlink"/>
          <w:rFonts w:asciiTheme="minorHAnsi" w:hAnsiTheme="minorHAnsi"/>
          <w:b/>
          <w:bCs/>
          <w:color w:val="000000" w:themeColor="text1"/>
          <w:sz w:val="24"/>
          <w:szCs w:val="24"/>
          <w:u w:val="none"/>
          <w:lang w:val="en-US"/>
        </w:rPr>
      </w:pPr>
      <w:r>
        <w:rPr>
          <w:rStyle w:val="Hyperlink"/>
          <w:rFonts w:asciiTheme="minorHAnsi" w:hAnsiTheme="minorHAnsi"/>
          <w:b/>
          <w:bCs/>
          <w:color w:val="000000" w:themeColor="text1"/>
          <w:sz w:val="24"/>
          <w:szCs w:val="24"/>
          <w:u w:val="none"/>
          <w:lang w:val="en-US"/>
        </w:rPr>
        <w:t>Readings</w:t>
      </w:r>
    </w:p>
    <w:p w14:paraId="0339FD08" w14:textId="77777777" w:rsidR="00E812B5" w:rsidRDefault="00E812B5" w:rsidP="00E812B5">
      <w:pPr>
        <w:pBdr>
          <w:bottom w:val="single" w:sz="12" w:space="1" w:color="auto"/>
        </w:pBdr>
        <w:spacing w:after="0" w:line="240" w:lineRule="auto"/>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Vikas, M. 2019. Conservation in urban spaces: People-wildlife interactions and management of Delhi’s forests. Pp 55-82 In Shahabuddin, G. and Sivaramakrishnan, K. (Eds). </w:t>
      </w:r>
      <w:r w:rsidRPr="005E614D">
        <w:rPr>
          <w:rFonts w:asciiTheme="minorHAnsi" w:hAnsiTheme="minorHAnsi" w:cstheme="minorHAnsi"/>
          <w:bCs/>
          <w:i/>
          <w:iCs/>
          <w:color w:val="000000" w:themeColor="text1"/>
          <w:sz w:val="24"/>
          <w:szCs w:val="24"/>
        </w:rPr>
        <w:t>Nature in the New Economy: People, Wildlife and the Law in India</w:t>
      </w:r>
      <w:r>
        <w:rPr>
          <w:rFonts w:asciiTheme="minorHAnsi" w:hAnsiTheme="minorHAnsi" w:cstheme="minorHAnsi"/>
          <w:bCs/>
          <w:color w:val="000000" w:themeColor="text1"/>
          <w:sz w:val="24"/>
          <w:szCs w:val="24"/>
        </w:rPr>
        <w:t xml:space="preserve">. Orient </w:t>
      </w:r>
      <w:proofErr w:type="spellStart"/>
      <w:r>
        <w:rPr>
          <w:rFonts w:asciiTheme="minorHAnsi" w:hAnsiTheme="minorHAnsi" w:cstheme="minorHAnsi"/>
          <w:bCs/>
          <w:color w:val="000000" w:themeColor="text1"/>
          <w:sz w:val="24"/>
          <w:szCs w:val="24"/>
        </w:rPr>
        <w:t>Blackswan</w:t>
      </w:r>
      <w:proofErr w:type="spellEnd"/>
      <w:r>
        <w:rPr>
          <w:rFonts w:asciiTheme="minorHAnsi" w:hAnsiTheme="minorHAnsi" w:cstheme="minorHAnsi"/>
          <w:bCs/>
          <w:color w:val="000000" w:themeColor="text1"/>
          <w:sz w:val="24"/>
          <w:szCs w:val="24"/>
        </w:rPr>
        <w:t>, Delhi, India.</w:t>
      </w:r>
    </w:p>
    <w:p w14:paraId="62ACC1F8" w14:textId="77777777" w:rsidR="00E812B5" w:rsidRPr="00834FAF" w:rsidRDefault="00E812B5" w:rsidP="00E812B5">
      <w:pPr>
        <w:pBdr>
          <w:bottom w:val="single" w:sz="12" w:space="1" w:color="auto"/>
        </w:pBdr>
        <w:spacing w:after="0" w:line="240" w:lineRule="auto"/>
        <w:rPr>
          <w:rStyle w:val="Hyperlink"/>
          <w:rFonts w:asciiTheme="minorHAnsi" w:hAnsiTheme="minorHAnsi"/>
          <w:b/>
          <w:bCs/>
          <w:color w:val="000000" w:themeColor="text1"/>
          <w:sz w:val="24"/>
          <w:szCs w:val="24"/>
          <w:u w:val="none"/>
          <w:lang w:val="en-US"/>
        </w:rPr>
      </w:pPr>
      <w:r>
        <w:rPr>
          <w:rFonts w:asciiTheme="minorHAnsi" w:hAnsiTheme="minorHAnsi" w:cstheme="minorHAnsi"/>
          <w:bCs/>
          <w:color w:val="000000" w:themeColor="text1"/>
          <w:sz w:val="24"/>
          <w:szCs w:val="24"/>
        </w:rPr>
        <w:t xml:space="preserve">Gururani, S. 2018. When land becomes gold: Changing political ecology of the commons in a rural-urban frontier. Pp. 107-125 in: </w:t>
      </w:r>
      <w:proofErr w:type="spellStart"/>
      <w:r>
        <w:rPr>
          <w:rFonts w:asciiTheme="minorHAnsi" w:hAnsiTheme="minorHAnsi" w:cstheme="minorHAnsi"/>
          <w:bCs/>
          <w:color w:val="000000" w:themeColor="text1"/>
          <w:sz w:val="24"/>
          <w:szCs w:val="24"/>
        </w:rPr>
        <w:t>MollettS</w:t>
      </w:r>
      <w:proofErr w:type="spellEnd"/>
      <w:r>
        <w:rPr>
          <w:rFonts w:asciiTheme="minorHAnsi" w:hAnsiTheme="minorHAnsi" w:cstheme="minorHAnsi"/>
          <w:bCs/>
          <w:color w:val="000000" w:themeColor="text1"/>
          <w:sz w:val="24"/>
          <w:szCs w:val="24"/>
        </w:rPr>
        <w:t xml:space="preserve">. And </w:t>
      </w:r>
      <w:proofErr w:type="spellStart"/>
      <w:r>
        <w:rPr>
          <w:rFonts w:asciiTheme="minorHAnsi" w:hAnsiTheme="minorHAnsi" w:cstheme="minorHAnsi"/>
          <w:bCs/>
          <w:color w:val="000000" w:themeColor="text1"/>
          <w:sz w:val="24"/>
          <w:szCs w:val="24"/>
        </w:rPr>
        <w:t>Kepe</w:t>
      </w:r>
      <w:proofErr w:type="spellEnd"/>
      <w:r>
        <w:rPr>
          <w:rFonts w:asciiTheme="minorHAnsi" w:hAnsiTheme="minorHAnsi" w:cstheme="minorHAnsi"/>
          <w:bCs/>
          <w:color w:val="000000" w:themeColor="text1"/>
          <w:sz w:val="24"/>
          <w:szCs w:val="24"/>
        </w:rPr>
        <w:t xml:space="preserve">, T. (eds.) </w:t>
      </w:r>
      <w:r w:rsidRPr="005E614D">
        <w:rPr>
          <w:rFonts w:asciiTheme="minorHAnsi" w:hAnsiTheme="minorHAnsi" w:cstheme="minorHAnsi"/>
          <w:bCs/>
          <w:i/>
          <w:iCs/>
          <w:color w:val="000000" w:themeColor="text1"/>
          <w:sz w:val="24"/>
          <w:szCs w:val="24"/>
        </w:rPr>
        <w:t>Land Rights, Biodiversity Conservation and Justice</w:t>
      </w:r>
      <w:r>
        <w:rPr>
          <w:rFonts w:asciiTheme="minorHAnsi" w:hAnsiTheme="minorHAnsi" w:cstheme="minorHAnsi"/>
          <w:bCs/>
          <w:color w:val="000000" w:themeColor="text1"/>
          <w:sz w:val="24"/>
          <w:szCs w:val="24"/>
        </w:rPr>
        <w:t>. New York, London: Routledge.</w:t>
      </w:r>
    </w:p>
    <w:p w14:paraId="189A2B6E" w14:textId="77777777" w:rsidR="00E812B5" w:rsidRDefault="00E812B5" w:rsidP="00E812B5">
      <w:pPr>
        <w:pBdr>
          <w:bottom w:val="single" w:sz="12" w:space="1" w:color="auto"/>
        </w:pBdr>
        <w:spacing w:after="0" w:line="240" w:lineRule="auto"/>
        <w:rPr>
          <w:rFonts w:asciiTheme="minorHAnsi" w:hAnsiTheme="minorHAnsi" w:cstheme="minorHAnsi"/>
          <w:bCs/>
          <w:color w:val="000000" w:themeColor="text1"/>
          <w:sz w:val="24"/>
          <w:szCs w:val="24"/>
        </w:rPr>
      </w:pPr>
      <w:r w:rsidRPr="00834FAF">
        <w:rPr>
          <w:rFonts w:asciiTheme="minorHAnsi" w:hAnsiTheme="minorHAnsi" w:cstheme="minorHAnsi"/>
          <w:bCs/>
          <w:color w:val="000000" w:themeColor="text1"/>
          <w:sz w:val="24"/>
          <w:szCs w:val="24"/>
        </w:rPr>
        <w:t xml:space="preserve">Agarwal, R. 2014. The Fight for an Urban Forest: The Delhi Ridge. Pp. 107-130 In Rangarajan, M., M.D. Madhusudan and G. Shahabuddin (Eds.) </w:t>
      </w:r>
      <w:r w:rsidRPr="00834FAF">
        <w:rPr>
          <w:rFonts w:asciiTheme="minorHAnsi" w:hAnsiTheme="minorHAnsi" w:cstheme="minorHAnsi"/>
          <w:bCs/>
          <w:i/>
          <w:iCs/>
          <w:color w:val="000000" w:themeColor="text1"/>
          <w:sz w:val="24"/>
          <w:szCs w:val="24"/>
        </w:rPr>
        <w:t>Nature Without Borders</w:t>
      </w:r>
      <w:r w:rsidRPr="00834FAF">
        <w:rPr>
          <w:rFonts w:asciiTheme="minorHAnsi" w:hAnsiTheme="minorHAnsi" w:cstheme="minorHAnsi"/>
          <w:bCs/>
          <w:color w:val="000000" w:themeColor="text1"/>
          <w:sz w:val="24"/>
          <w:szCs w:val="24"/>
        </w:rPr>
        <w:t xml:space="preserve">. Orient </w:t>
      </w:r>
      <w:proofErr w:type="spellStart"/>
      <w:r w:rsidRPr="00834FAF">
        <w:rPr>
          <w:rFonts w:asciiTheme="minorHAnsi" w:hAnsiTheme="minorHAnsi" w:cstheme="minorHAnsi"/>
          <w:bCs/>
          <w:color w:val="000000" w:themeColor="text1"/>
          <w:sz w:val="24"/>
          <w:szCs w:val="24"/>
        </w:rPr>
        <w:t>Blackswan</w:t>
      </w:r>
      <w:proofErr w:type="spellEnd"/>
      <w:r w:rsidRPr="00834FAF">
        <w:rPr>
          <w:rFonts w:asciiTheme="minorHAnsi" w:hAnsiTheme="minorHAnsi" w:cstheme="minorHAnsi"/>
          <w:bCs/>
          <w:color w:val="000000" w:themeColor="text1"/>
          <w:sz w:val="24"/>
          <w:szCs w:val="24"/>
        </w:rPr>
        <w:t>, India.</w:t>
      </w:r>
    </w:p>
    <w:p w14:paraId="39683BA5" w14:textId="28DE4259" w:rsidR="00E812B5" w:rsidRDefault="00E812B5" w:rsidP="00E812B5">
      <w:pPr>
        <w:pBdr>
          <w:bottom w:val="single" w:sz="12" w:space="1" w:color="auto"/>
        </w:pBdr>
        <w:spacing w:after="0" w:line="240" w:lineRule="auto"/>
        <w:rPr>
          <w:rFonts w:asciiTheme="minorHAnsi" w:hAnsiTheme="minorHAnsi" w:cstheme="minorHAnsi"/>
          <w:bCs/>
          <w:color w:val="000000" w:themeColor="text1"/>
          <w:sz w:val="24"/>
          <w:szCs w:val="24"/>
        </w:rPr>
      </w:pPr>
      <w:proofErr w:type="spellStart"/>
      <w:r w:rsidRPr="005E614D">
        <w:rPr>
          <w:rFonts w:asciiTheme="minorHAnsi" w:hAnsiTheme="minorHAnsi" w:cstheme="minorHAnsi"/>
          <w:bCs/>
          <w:color w:val="000000" w:themeColor="text1"/>
          <w:sz w:val="24"/>
          <w:szCs w:val="24"/>
        </w:rPr>
        <w:t>Baviskar</w:t>
      </w:r>
      <w:proofErr w:type="spellEnd"/>
      <w:r w:rsidRPr="005E614D">
        <w:rPr>
          <w:rFonts w:asciiTheme="minorHAnsi" w:hAnsiTheme="minorHAnsi" w:cstheme="minorHAnsi"/>
          <w:bCs/>
          <w:color w:val="000000" w:themeColor="text1"/>
          <w:sz w:val="24"/>
          <w:szCs w:val="24"/>
        </w:rPr>
        <w:t xml:space="preserve"> A.</w:t>
      </w:r>
      <w:r w:rsidR="005E614D" w:rsidRPr="005E614D">
        <w:rPr>
          <w:rFonts w:asciiTheme="minorHAnsi" w:hAnsiTheme="minorHAnsi" w:cstheme="minorHAnsi"/>
          <w:bCs/>
          <w:color w:val="000000" w:themeColor="text1"/>
          <w:sz w:val="24"/>
          <w:szCs w:val="24"/>
        </w:rPr>
        <w:t xml:space="preserve"> 2020.</w:t>
      </w:r>
      <w:r w:rsidRPr="005E614D">
        <w:rPr>
          <w:rFonts w:asciiTheme="minorHAnsi" w:hAnsiTheme="minorHAnsi" w:cstheme="minorHAnsi"/>
          <w:bCs/>
          <w:color w:val="000000" w:themeColor="text1"/>
          <w:sz w:val="24"/>
          <w:szCs w:val="24"/>
        </w:rPr>
        <w:t xml:space="preserve"> </w:t>
      </w:r>
      <w:r w:rsidRPr="005E614D">
        <w:rPr>
          <w:rFonts w:asciiTheme="minorHAnsi" w:hAnsiTheme="minorHAnsi" w:cstheme="minorHAnsi"/>
          <w:bCs/>
          <w:i/>
          <w:iCs/>
          <w:color w:val="000000" w:themeColor="text1"/>
          <w:sz w:val="24"/>
          <w:szCs w:val="24"/>
        </w:rPr>
        <w:t>Uncivil City</w:t>
      </w:r>
      <w:r w:rsidR="005E614D" w:rsidRPr="005E614D">
        <w:rPr>
          <w:rFonts w:asciiTheme="minorHAnsi" w:hAnsiTheme="minorHAnsi" w:cstheme="minorHAnsi"/>
          <w:bCs/>
          <w:i/>
          <w:iCs/>
          <w:color w:val="000000" w:themeColor="text1"/>
          <w:sz w:val="24"/>
          <w:szCs w:val="24"/>
        </w:rPr>
        <w:t>: Ecology, Equity and the Commons in Delhi.</w:t>
      </w:r>
      <w:r w:rsidR="005E614D">
        <w:rPr>
          <w:rFonts w:asciiTheme="minorHAnsi" w:hAnsiTheme="minorHAnsi" w:cstheme="minorHAnsi"/>
          <w:bCs/>
          <w:color w:val="000000" w:themeColor="text1"/>
          <w:sz w:val="24"/>
          <w:szCs w:val="24"/>
        </w:rPr>
        <w:t xml:space="preserve"> </w:t>
      </w:r>
      <w:proofErr w:type="spellStart"/>
      <w:r w:rsidR="005E614D">
        <w:rPr>
          <w:rFonts w:asciiTheme="minorHAnsi" w:hAnsiTheme="minorHAnsi" w:cstheme="minorHAnsi"/>
          <w:bCs/>
          <w:color w:val="000000" w:themeColor="text1"/>
          <w:sz w:val="24"/>
          <w:szCs w:val="24"/>
        </w:rPr>
        <w:t>Pgs</w:t>
      </w:r>
      <w:proofErr w:type="spellEnd"/>
      <w:r w:rsidR="005E614D">
        <w:rPr>
          <w:rFonts w:asciiTheme="minorHAnsi" w:hAnsiTheme="minorHAnsi" w:cstheme="minorHAnsi"/>
          <w:bCs/>
          <w:color w:val="000000" w:themeColor="text1"/>
          <w:sz w:val="24"/>
          <w:szCs w:val="24"/>
        </w:rPr>
        <w:t xml:space="preserve"> 169-194. Sage Publications and Yoda Press, India. Chapter 7: 169-194.</w:t>
      </w:r>
    </w:p>
    <w:p w14:paraId="041081B3" w14:textId="77777777" w:rsidR="008B2805" w:rsidRDefault="008B2805" w:rsidP="008B2805">
      <w:pPr>
        <w:pBdr>
          <w:bottom w:val="single" w:sz="12" w:space="1" w:color="auto"/>
        </w:pBdr>
        <w:spacing w:after="0" w:line="240" w:lineRule="auto"/>
        <w:rPr>
          <w:rFonts w:asciiTheme="minorHAnsi" w:hAnsiTheme="minorHAnsi"/>
          <w:bCs/>
          <w:sz w:val="24"/>
          <w:szCs w:val="24"/>
        </w:rPr>
      </w:pPr>
    </w:p>
    <w:p w14:paraId="084C56B2" w14:textId="6CFB922C" w:rsidR="008B2805" w:rsidRDefault="008B2805" w:rsidP="008B2805">
      <w:pPr>
        <w:pBdr>
          <w:bottom w:val="single" w:sz="12" w:space="1" w:color="auto"/>
        </w:pBdr>
        <w:spacing w:after="0" w:line="240" w:lineRule="auto"/>
        <w:rPr>
          <w:rFonts w:asciiTheme="minorHAnsi" w:hAnsiTheme="minorHAnsi"/>
          <w:b/>
          <w:sz w:val="24"/>
          <w:szCs w:val="24"/>
        </w:rPr>
      </w:pPr>
      <w:r w:rsidRPr="00844AA1">
        <w:rPr>
          <w:rFonts w:asciiTheme="minorHAnsi" w:hAnsiTheme="minorHAnsi"/>
          <w:b/>
          <w:sz w:val="24"/>
          <w:szCs w:val="24"/>
        </w:rPr>
        <w:t>Module 2</w:t>
      </w:r>
      <w:r w:rsidR="00131202">
        <w:rPr>
          <w:rFonts w:asciiTheme="minorHAnsi" w:hAnsiTheme="minorHAnsi"/>
          <w:b/>
          <w:sz w:val="24"/>
          <w:szCs w:val="24"/>
        </w:rPr>
        <w:t>5</w:t>
      </w:r>
      <w:r w:rsidR="00974E16">
        <w:rPr>
          <w:rFonts w:asciiTheme="minorHAnsi" w:hAnsiTheme="minorHAnsi"/>
          <w:b/>
          <w:sz w:val="24"/>
          <w:szCs w:val="24"/>
        </w:rPr>
        <w:t>,26</w:t>
      </w:r>
      <w:r w:rsidRPr="00844AA1">
        <w:rPr>
          <w:rFonts w:asciiTheme="minorHAnsi" w:hAnsiTheme="minorHAnsi"/>
          <w:b/>
          <w:sz w:val="24"/>
          <w:szCs w:val="24"/>
        </w:rPr>
        <w:t>:</w:t>
      </w:r>
      <w:r>
        <w:rPr>
          <w:rFonts w:asciiTheme="minorHAnsi" w:hAnsiTheme="minorHAnsi"/>
          <w:b/>
          <w:sz w:val="24"/>
          <w:szCs w:val="24"/>
        </w:rPr>
        <w:t xml:space="preserve"> Reintroduction of Carnivores </w:t>
      </w:r>
    </w:p>
    <w:p w14:paraId="5C0041FD" w14:textId="77777777" w:rsidR="00261E92" w:rsidRDefault="008B2805" w:rsidP="008B2805">
      <w:pPr>
        <w:pBdr>
          <w:bottom w:val="single" w:sz="12" w:space="1" w:color="auto"/>
        </w:pBdr>
        <w:spacing w:after="0" w:line="240" w:lineRule="auto"/>
        <w:rPr>
          <w:rFonts w:asciiTheme="minorHAnsi" w:hAnsiTheme="minorHAnsi"/>
          <w:sz w:val="24"/>
          <w:szCs w:val="24"/>
        </w:rPr>
      </w:pPr>
      <w:r>
        <w:rPr>
          <w:rFonts w:asciiTheme="minorHAnsi" w:hAnsiTheme="minorHAnsi"/>
          <w:bCs/>
          <w:sz w:val="24"/>
          <w:szCs w:val="24"/>
        </w:rPr>
        <w:t xml:space="preserve">Reintroduction of carnivores </w:t>
      </w:r>
      <w:r w:rsidRPr="000A5D7B">
        <w:rPr>
          <w:rFonts w:asciiTheme="minorHAnsi" w:hAnsiTheme="minorHAnsi"/>
          <w:bCs/>
          <w:sz w:val="24"/>
          <w:szCs w:val="24"/>
        </w:rPr>
        <w:t xml:space="preserve">to areas where they occurred earlier, </w:t>
      </w:r>
      <w:r>
        <w:rPr>
          <w:rFonts w:asciiTheme="minorHAnsi" w:hAnsiTheme="minorHAnsi"/>
          <w:bCs/>
          <w:sz w:val="24"/>
          <w:szCs w:val="24"/>
        </w:rPr>
        <w:t xml:space="preserve">a form of ‘rewilding’, </w:t>
      </w:r>
      <w:r w:rsidRPr="000A5D7B">
        <w:rPr>
          <w:rFonts w:asciiTheme="minorHAnsi" w:hAnsiTheme="minorHAnsi"/>
          <w:bCs/>
          <w:sz w:val="24"/>
          <w:szCs w:val="24"/>
        </w:rPr>
        <w:t>has become widespread in the 20</w:t>
      </w:r>
      <w:r w:rsidRPr="000A5D7B">
        <w:rPr>
          <w:rFonts w:asciiTheme="minorHAnsi" w:hAnsiTheme="minorHAnsi"/>
          <w:bCs/>
          <w:sz w:val="24"/>
          <w:szCs w:val="24"/>
          <w:vertAlign w:val="superscript"/>
        </w:rPr>
        <w:t>th</w:t>
      </w:r>
      <w:r w:rsidRPr="000A5D7B">
        <w:rPr>
          <w:rFonts w:asciiTheme="minorHAnsi" w:hAnsiTheme="minorHAnsi"/>
          <w:bCs/>
          <w:sz w:val="24"/>
          <w:szCs w:val="24"/>
        </w:rPr>
        <w:t xml:space="preserve"> century. The key rationale employed here is</w:t>
      </w:r>
      <w:r>
        <w:rPr>
          <w:rFonts w:asciiTheme="minorHAnsi" w:hAnsiTheme="minorHAnsi"/>
          <w:bCs/>
          <w:sz w:val="24"/>
          <w:szCs w:val="24"/>
        </w:rPr>
        <w:t xml:space="preserve"> that the reinstatement of the top-down forces of predation prevents ‘ecosystem collapse’. In this module we examine one of the most celebrated cases of reintroduction- that of </w:t>
      </w:r>
      <w:proofErr w:type="spellStart"/>
      <w:r>
        <w:rPr>
          <w:rFonts w:asciiTheme="minorHAnsi" w:hAnsiTheme="minorHAnsi"/>
          <w:bCs/>
          <w:sz w:val="24"/>
          <w:szCs w:val="24"/>
        </w:rPr>
        <w:t>gray</w:t>
      </w:r>
      <w:proofErr w:type="spellEnd"/>
      <w:r>
        <w:rPr>
          <w:rFonts w:asciiTheme="minorHAnsi" w:hAnsiTheme="minorHAnsi"/>
          <w:bCs/>
          <w:sz w:val="24"/>
          <w:szCs w:val="24"/>
        </w:rPr>
        <w:t xml:space="preserve"> wolves to the Greater Yellowstone ecosystem in North America- in relation to de</w:t>
      </w:r>
      <w:r w:rsidRPr="005823FC">
        <w:rPr>
          <w:rFonts w:asciiTheme="minorHAnsi" w:hAnsiTheme="minorHAnsi"/>
          <w:sz w:val="24"/>
          <w:szCs w:val="24"/>
        </w:rPr>
        <w:t xml:space="preserve">bates on bottom-up and top-down </w:t>
      </w:r>
      <w:r>
        <w:rPr>
          <w:rFonts w:asciiTheme="minorHAnsi" w:hAnsiTheme="minorHAnsi"/>
          <w:sz w:val="24"/>
          <w:szCs w:val="24"/>
        </w:rPr>
        <w:t xml:space="preserve">trophic </w:t>
      </w:r>
      <w:r w:rsidRPr="005823FC">
        <w:rPr>
          <w:rFonts w:asciiTheme="minorHAnsi" w:hAnsiTheme="minorHAnsi"/>
          <w:sz w:val="24"/>
          <w:szCs w:val="24"/>
        </w:rPr>
        <w:t>forces.</w:t>
      </w:r>
      <w:r>
        <w:rPr>
          <w:rFonts w:asciiTheme="minorHAnsi" w:hAnsiTheme="minorHAnsi"/>
          <w:sz w:val="24"/>
          <w:szCs w:val="24"/>
        </w:rPr>
        <w:t xml:space="preserve"> </w:t>
      </w:r>
    </w:p>
    <w:p w14:paraId="749F0AAC" w14:textId="77777777" w:rsidR="00261E92" w:rsidRDefault="00261E92" w:rsidP="008B2805">
      <w:pPr>
        <w:pBdr>
          <w:bottom w:val="single" w:sz="12" w:space="1" w:color="auto"/>
        </w:pBdr>
        <w:spacing w:after="0" w:line="240" w:lineRule="auto"/>
        <w:rPr>
          <w:rFonts w:asciiTheme="minorHAnsi" w:hAnsiTheme="minorHAnsi"/>
          <w:sz w:val="24"/>
          <w:szCs w:val="24"/>
        </w:rPr>
      </w:pPr>
    </w:p>
    <w:p w14:paraId="73A693A6" w14:textId="526842E2" w:rsidR="008B2805" w:rsidRPr="005823FC" w:rsidRDefault="00261E92" w:rsidP="008B2805">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With this framework, s</w:t>
      </w:r>
      <w:r w:rsidR="00974E16">
        <w:rPr>
          <w:rFonts w:asciiTheme="minorHAnsi" w:hAnsiTheme="minorHAnsi"/>
          <w:sz w:val="24"/>
          <w:szCs w:val="24"/>
        </w:rPr>
        <w:t xml:space="preserve">tudents will </w:t>
      </w:r>
      <w:r>
        <w:rPr>
          <w:rFonts w:asciiTheme="minorHAnsi" w:hAnsiTheme="minorHAnsi"/>
          <w:sz w:val="24"/>
          <w:szCs w:val="24"/>
        </w:rPr>
        <w:t xml:space="preserve">take up group assignments to </w:t>
      </w:r>
      <w:proofErr w:type="gramStart"/>
      <w:r>
        <w:rPr>
          <w:rFonts w:asciiTheme="minorHAnsi" w:hAnsiTheme="minorHAnsi"/>
          <w:sz w:val="24"/>
          <w:szCs w:val="24"/>
        </w:rPr>
        <w:t>evaluate  carnivore</w:t>
      </w:r>
      <w:proofErr w:type="gramEnd"/>
      <w:r>
        <w:rPr>
          <w:rFonts w:asciiTheme="minorHAnsi" w:hAnsiTheme="minorHAnsi"/>
          <w:sz w:val="24"/>
          <w:szCs w:val="24"/>
        </w:rPr>
        <w:t xml:space="preserve"> reintroductions that have taken place in India: tigers in </w:t>
      </w:r>
      <w:proofErr w:type="spellStart"/>
      <w:r>
        <w:rPr>
          <w:rFonts w:asciiTheme="minorHAnsi" w:hAnsiTheme="minorHAnsi"/>
          <w:sz w:val="24"/>
          <w:szCs w:val="24"/>
        </w:rPr>
        <w:t>Sariska</w:t>
      </w:r>
      <w:proofErr w:type="spellEnd"/>
      <w:r>
        <w:rPr>
          <w:rFonts w:asciiTheme="minorHAnsi" w:hAnsiTheme="minorHAnsi"/>
          <w:sz w:val="24"/>
          <w:szCs w:val="24"/>
        </w:rPr>
        <w:t xml:space="preserve"> and cheetahs in Kuno-</w:t>
      </w:r>
      <w:proofErr w:type="spellStart"/>
      <w:r>
        <w:rPr>
          <w:rFonts w:asciiTheme="minorHAnsi" w:hAnsiTheme="minorHAnsi"/>
          <w:sz w:val="24"/>
          <w:szCs w:val="24"/>
        </w:rPr>
        <w:t>Palpur</w:t>
      </w:r>
      <w:proofErr w:type="spellEnd"/>
      <w:r>
        <w:rPr>
          <w:rFonts w:asciiTheme="minorHAnsi" w:hAnsiTheme="minorHAnsi"/>
          <w:sz w:val="24"/>
          <w:szCs w:val="24"/>
        </w:rPr>
        <w:t>- from social, political and ecological perspectives.</w:t>
      </w:r>
    </w:p>
    <w:p w14:paraId="587B2EDB" w14:textId="77777777" w:rsidR="008B2805" w:rsidRDefault="008B2805" w:rsidP="008B2805">
      <w:pPr>
        <w:pBdr>
          <w:bottom w:val="single" w:sz="12" w:space="1" w:color="auto"/>
        </w:pBdr>
        <w:spacing w:after="0" w:line="240" w:lineRule="auto"/>
        <w:rPr>
          <w:rFonts w:asciiTheme="minorHAnsi" w:hAnsiTheme="minorHAnsi"/>
          <w:b/>
          <w:sz w:val="24"/>
          <w:szCs w:val="24"/>
        </w:rPr>
      </w:pPr>
    </w:p>
    <w:p w14:paraId="08C1629A" w14:textId="77777777" w:rsidR="008B2805" w:rsidRPr="001B4633" w:rsidRDefault="008B2805" w:rsidP="008B2805">
      <w:pPr>
        <w:pBdr>
          <w:bottom w:val="single" w:sz="12" w:space="1" w:color="auto"/>
        </w:pBdr>
        <w:spacing w:after="0" w:line="240" w:lineRule="auto"/>
        <w:rPr>
          <w:rFonts w:asciiTheme="minorHAnsi" w:hAnsiTheme="minorHAnsi"/>
          <w:b/>
          <w:sz w:val="24"/>
          <w:szCs w:val="24"/>
        </w:rPr>
      </w:pPr>
      <w:r>
        <w:rPr>
          <w:rFonts w:asciiTheme="minorHAnsi" w:hAnsiTheme="minorHAnsi"/>
          <w:b/>
          <w:sz w:val="24"/>
          <w:szCs w:val="24"/>
        </w:rPr>
        <w:t>Readings:</w:t>
      </w:r>
    </w:p>
    <w:p w14:paraId="7DF055A7" w14:textId="77777777" w:rsidR="008B2805" w:rsidRPr="005823FC" w:rsidRDefault="008B2805" w:rsidP="008B2805">
      <w:pPr>
        <w:pBdr>
          <w:bottom w:val="single" w:sz="12" w:space="1" w:color="auto"/>
        </w:pBdr>
        <w:spacing w:after="0" w:line="240" w:lineRule="auto"/>
        <w:rPr>
          <w:rFonts w:asciiTheme="minorHAnsi" w:hAnsiTheme="minorHAnsi"/>
          <w:bCs/>
          <w:sz w:val="24"/>
          <w:szCs w:val="24"/>
        </w:rPr>
      </w:pPr>
      <w:r w:rsidRPr="005823FC">
        <w:rPr>
          <w:rFonts w:asciiTheme="minorHAnsi" w:hAnsiTheme="minorHAnsi"/>
          <w:bCs/>
          <w:sz w:val="24"/>
          <w:szCs w:val="24"/>
        </w:rPr>
        <w:t xml:space="preserve">Ripple, W.J., T.P. Rooney and R.L. Beschta. 2010. Large Predators, Deer and Trophic Cascades in Boreal and Temperate Ecosystems. Pp. 141-162 In </w:t>
      </w:r>
      <w:proofErr w:type="spellStart"/>
      <w:r w:rsidRPr="005823FC">
        <w:rPr>
          <w:rFonts w:asciiTheme="minorHAnsi" w:hAnsiTheme="minorHAnsi"/>
          <w:bCs/>
          <w:sz w:val="24"/>
          <w:szCs w:val="24"/>
        </w:rPr>
        <w:t>Terborgh</w:t>
      </w:r>
      <w:proofErr w:type="spellEnd"/>
      <w:r w:rsidRPr="005823FC">
        <w:rPr>
          <w:rFonts w:asciiTheme="minorHAnsi" w:hAnsiTheme="minorHAnsi"/>
          <w:bCs/>
          <w:sz w:val="24"/>
          <w:szCs w:val="24"/>
        </w:rPr>
        <w:t>, J. And J. Estes (Eds</w:t>
      </w:r>
      <w:r w:rsidRPr="005823FC">
        <w:rPr>
          <w:rFonts w:asciiTheme="minorHAnsi" w:hAnsiTheme="minorHAnsi"/>
          <w:bCs/>
          <w:i/>
          <w:sz w:val="24"/>
          <w:szCs w:val="24"/>
        </w:rPr>
        <w:t>.) Trophic Cascades: Predators, Prey and the Changing Dynamics of Nature</w:t>
      </w:r>
      <w:r w:rsidRPr="005823FC">
        <w:rPr>
          <w:rFonts w:asciiTheme="minorHAnsi" w:hAnsiTheme="minorHAnsi"/>
          <w:bCs/>
          <w:sz w:val="24"/>
          <w:szCs w:val="24"/>
        </w:rPr>
        <w:t>. Island Press, Washington, USA.</w:t>
      </w:r>
    </w:p>
    <w:p w14:paraId="0812F237" w14:textId="77777777" w:rsidR="008B2805" w:rsidRDefault="008B2805" w:rsidP="008B2805">
      <w:pPr>
        <w:pBdr>
          <w:bottom w:val="single" w:sz="12" w:space="1" w:color="auto"/>
        </w:pBdr>
        <w:spacing w:after="0" w:line="240" w:lineRule="auto"/>
        <w:rPr>
          <w:rFonts w:asciiTheme="minorHAnsi" w:hAnsiTheme="minorHAnsi"/>
          <w:bCs/>
          <w:sz w:val="24"/>
          <w:szCs w:val="24"/>
        </w:rPr>
      </w:pPr>
      <w:proofErr w:type="spellStart"/>
      <w:r w:rsidRPr="00253FC9">
        <w:rPr>
          <w:rFonts w:asciiTheme="minorHAnsi" w:hAnsiTheme="minorHAnsi"/>
          <w:bCs/>
          <w:sz w:val="24"/>
          <w:szCs w:val="24"/>
        </w:rPr>
        <w:t>Terborgh</w:t>
      </w:r>
      <w:proofErr w:type="spellEnd"/>
      <w:r w:rsidRPr="00253FC9">
        <w:rPr>
          <w:rFonts w:asciiTheme="minorHAnsi" w:hAnsiTheme="minorHAnsi"/>
          <w:bCs/>
          <w:sz w:val="24"/>
          <w:szCs w:val="24"/>
        </w:rPr>
        <w:t xml:space="preserve">, J. 1988. The Big things that Run the World, A Sequel to E.O. Wilson. </w:t>
      </w:r>
      <w:r w:rsidRPr="00253FC9">
        <w:rPr>
          <w:rFonts w:asciiTheme="minorHAnsi" w:hAnsiTheme="minorHAnsi"/>
          <w:bCs/>
          <w:i/>
          <w:sz w:val="24"/>
          <w:szCs w:val="24"/>
        </w:rPr>
        <w:t xml:space="preserve">Conservation Biology </w:t>
      </w:r>
      <w:r w:rsidRPr="00253FC9">
        <w:rPr>
          <w:rFonts w:asciiTheme="minorHAnsi" w:hAnsiTheme="minorHAnsi"/>
          <w:bCs/>
          <w:sz w:val="24"/>
          <w:szCs w:val="24"/>
        </w:rPr>
        <w:t>2: 402-403.</w:t>
      </w:r>
    </w:p>
    <w:p w14:paraId="59E2D5E9" w14:textId="77777777" w:rsidR="008B2805" w:rsidRDefault="008B2805" w:rsidP="008B2805">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Randall, C. 2020. A Rewilding Triumph: Wolves help to Reverse Yellowstone degradation, Guardian, January 25, 2020.</w:t>
      </w:r>
    </w:p>
    <w:p w14:paraId="6E3532BE" w14:textId="77777777" w:rsidR="008B2805" w:rsidRDefault="00103D93" w:rsidP="008B2805">
      <w:pPr>
        <w:pBdr>
          <w:bottom w:val="single" w:sz="12" w:space="1" w:color="auto"/>
        </w:pBdr>
        <w:spacing w:after="0" w:line="240" w:lineRule="auto"/>
        <w:rPr>
          <w:rFonts w:asciiTheme="minorHAnsi" w:hAnsiTheme="minorHAnsi"/>
          <w:sz w:val="24"/>
          <w:szCs w:val="24"/>
        </w:rPr>
      </w:pPr>
      <w:hyperlink r:id="rId16" w:history="1">
        <w:r w:rsidR="008B2805" w:rsidRPr="009564CD">
          <w:rPr>
            <w:rStyle w:val="Hyperlink"/>
            <w:rFonts w:asciiTheme="minorHAnsi" w:hAnsiTheme="minorHAnsi"/>
            <w:sz w:val="24"/>
            <w:szCs w:val="24"/>
          </w:rPr>
          <w:t>https://www.theguardian.com/environment/2020/jan/25/yellowstone-wolf-project-25th-anniversary</w:t>
        </w:r>
      </w:hyperlink>
    </w:p>
    <w:p w14:paraId="09E8A0D5" w14:textId="77777777" w:rsidR="008B2805" w:rsidRPr="007543A5" w:rsidRDefault="008B2805" w:rsidP="008B2805">
      <w:pPr>
        <w:pBdr>
          <w:bottom w:val="single" w:sz="12" w:space="1" w:color="auto"/>
        </w:pBdr>
        <w:spacing w:after="0" w:line="240" w:lineRule="auto"/>
        <w:rPr>
          <w:rFonts w:asciiTheme="minorHAnsi" w:hAnsiTheme="minorHAnsi"/>
          <w:sz w:val="24"/>
          <w:szCs w:val="24"/>
        </w:rPr>
      </w:pPr>
      <w:r w:rsidRPr="007543A5">
        <w:rPr>
          <w:rFonts w:asciiTheme="minorHAnsi" w:hAnsiTheme="minorHAnsi"/>
          <w:sz w:val="24"/>
          <w:szCs w:val="24"/>
        </w:rPr>
        <w:lastRenderedPageBreak/>
        <w:t xml:space="preserve">Peterson, C. 2020. 25 years after returning to Yellowstone, wolves have helped stabilize the ecosystem. National Geographic, July 10, 2020. </w:t>
      </w:r>
    </w:p>
    <w:p w14:paraId="5B7A70D8" w14:textId="3C6EBDF5" w:rsidR="008B2805" w:rsidRPr="00844AA1" w:rsidRDefault="00103D93" w:rsidP="008B2805">
      <w:pPr>
        <w:pBdr>
          <w:bottom w:val="single" w:sz="12" w:space="1" w:color="auto"/>
        </w:pBdr>
        <w:spacing w:after="0" w:line="240" w:lineRule="auto"/>
        <w:rPr>
          <w:rStyle w:val="Hyperlink"/>
          <w:rFonts w:asciiTheme="minorHAnsi" w:hAnsiTheme="minorHAnsi"/>
          <w:b/>
          <w:bCs/>
          <w:color w:val="000000" w:themeColor="text1"/>
          <w:sz w:val="24"/>
          <w:szCs w:val="24"/>
          <w:u w:val="none"/>
          <w:lang w:val="en-US"/>
        </w:rPr>
      </w:pPr>
      <w:hyperlink r:id="rId17" w:history="1">
        <w:r w:rsidR="008B2805" w:rsidRPr="003A67CA">
          <w:rPr>
            <w:rStyle w:val="Hyperlink"/>
            <w:rFonts w:asciiTheme="minorHAnsi" w:hAnsiTheme="minorHAnsi"/>
            <w:bCs/>
            <w:sz w:val="24"/>
            <w:szCs w:val="24"/>
          </w:rPr>
          <w:t>https://www.nationalgeographic.com/animals/article/yellowstone-wolves-reintroduction-helped-stabilize-ecosystem</w:t>
        </w:r>
      </w:hyperlink>
    </w:p>
    <w:p w14:paraId="45A787BD" w14:textId="77777777" w:rsidR="00070289" w:rsidRPr="005823FC" w:rsidRDefault="00070289" w:rsidP="009A1CC9">
      <w:pPr>
        <w:pBdr>
          <w:bottom w:val="single" w:sz="12" w:space="1" w:color="auto"/>
        </w:pBdr>
        <w:spacing w:after="0" w:line="240" w:lineRule="auto"/>
        <w:rPr>
          <w:rFonts w:asciiTheme="minorHAnsi" w:hAnsiTheme="minorHAnsi"/>
          <w:sz w:val="24"/>
          <w:szCs w:val="24"/>
          <w:lang w:val="en-US"/>
        </w:rPr>
      </w:pPr>
    </w:p>
    <w:p w14:paraId="31F99E6B" w14:textId="77777777" w:rsidR="003F78E8" w:rsidRPr="009802F1" w:rsidRDefault="003F78E8" w:rsidP="003F78E8">
      <w:pPr>
        <w:spacing w:after="0" w:line="240" w:lineRule="auto"/>
        <w:rPr>
          <w:rFonts w:asciiTheme="minorHAnsi" w:hAnsiTheme="minorHAnsi"/>
          <w:sz w:val="28"/>
          <w:szCs w:val="28"/>
        </w:rPr>
      </w:pPr>
    </w:p>
    <w:p w14:paraId="60E2D640" w14:textId="77777777" w:rsidR="003F78E8" w:rsidRPr="009802F1" w:rsidRDefault="003F78E8" w:rsidP="003F78E8">
      <w:pPr>
        <w:spacing w:after="0" w:line="240" w:lineRule="auto"/>
        <w:rPr>
          <w:rFonts w:asciiTheme="minorHAnsi" w:hAnsiTheme="minorHAnsi"/>
          <w:sz w:val="28"/>
          <w:szCs w:val="28"/>
        </w:rPr>
      </w:pPr>
    </w:p>
    <w:p w14:paraId="3377B548" w14:textId="77777777" w:rsidR="003F78E8" w:rsidRPr="009802F1" w:rsidRDefault="003F78E8" w:rsidP="003F78E8">
      <w:pPr>
        <w:spacing w:after="0" w:line="240" w:lineRule="auto"/>
        <w:rPr>
          <w:rFonts w:asciiTheme="minorHAnsi" w:hAnsiTheme="minorHAnsi"/>
          <w:sz w:val="28"/>
          <w:szCs w:val="28"/>
        </w:rPr>
      </w:pPr>
    </w:p>
    <w:sectPr w:rsidR="003F78E8" w:rsidRPr="009802F1" w:rsidSect="00B5148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4C78" w14:textId="77777777" w:rsidR="00206B77" w:rsidRDefault="00206B77" w:rsidP="00253843">
      <w:pPr>
        <w:spacing w:after="0" w:line="240" w:lineRule="auto"/>
      </w:pPr>
      <w:r>
        <w:separator/>
      </w:r>
    </w:p>
  </w:endnote>
  <w:endnote w:type="continuationSeparator" w:id="0">
    <w:p w14:paraId="776F2C0B" w14:textId="77777777" w:rsidR="00206B77" w:rsidRDefault="00206B77" w:rsidP="0025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AdvTT41b192b8">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ABB9" w14:textId="77777777" w:rsidR="00A543E3" w:rsidRDefault="00A54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5563"/>
      <w:docPartObj>
        <w:docPartGallery w:val="Page Numbers (Bottom of Page)"/>
        <w:docPartUnique/>
      </w:docPartObj>
    </w:sdtPr>
    <w:sdtContent>
      <w:p w14:paraId="15A9DF6D" w14:textId="77777777" w:rsidR="00A543E3" w:rsidRDefault="00131AA0">
        <w:pPr>
          <w:pStyle w:val="Footer"/>
          <w:jc w:val="center"/>
        </w:pPr>
        <w:r>
          <w:fldChar w:fldCharType="begin"/>
        </w:r>
        <w:r>
          <w:instrText xml:space="preserve"> PAGE   \* MERGEFORMAT </w:instrText>
        </w:r>
        <w:r>
          <w:fldChar w:fldCharType="separate"/>
        </w:r>
        <w:r w:rsidR="008C45EC">
          <w:rPr>
            <w:noProof/>
          </w:rPr>
          <w:t>5</w:t>
        </w:r>
        <w:r>
          <w:rPr>
            <w:noProof/>
          </w:rPr>
          <w:fldChar w:fldCharType="end"/>
        </w:r>
      </w:p>
    </w:sdtContent>
  </w:sdt>
  <w:p w14:paraId="30ED15F7" w14:textId="77777777" w:rsidR="00A543E3" w:rsidRDefault="00A54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DBEB" w14:textId="77777777" w:rsidR="00A543E3" w:rsidRDefault="00A54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28D6" w14:textId="77777777" w:rsidR="00206B77" w:rsidRDefault="00206B77" w:rsidP="00253843">
      <w:pPr>
        <w:spacing w:after="0" w:line="240" w:lineRule="auto"/>
      </w:pPr>
      <w:r>
        <w:separator/>
      </w:r>
    </w:p>
  </w:footnote>
  <w:footnote w:type="continuationSeparator" w:id="0">
    <w:p w14:paraId="2BAADA41" w14:textId="77777777" w:rsidR="00206B77" w:rsidRDefault="00206B77" w:rsidP="00253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6FC6" w14:textId="77777777" w:rsidR="00A543E3" w:rsidRDefault="00A54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CA2D" w14:textId="77777777" w:rsidR="00A543E3" w:rsidRDefault="00A54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A85B" w14:textId="77777777" w:rsidR="00A543E3" w:rsidRDefault="00A54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922"/>
    <w:multiLevelType w:val="hybridMultilevel"/>
    <w:tmpl w:val="54E66F3C"/>
    <w:lvl w:ilvl="0" w:tplc="33524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53E58"/>
    <w:multiLevelType w:val="hybridMultilevel"/>
    <w:tmpl w:val="D19C0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C03FB6"/>
    <w:multiLevelType w:val="hybridMultilevel"/>
    <w:tmpl w:val="E290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0598C"/>
    <w:multiLevelType w:val="hybridMultilevel"/>
    <w:tmpl w:val="0E06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B3B85"/>
    <w:multiLevelType w:val="hybridMultilevel"/>
    <w:tmpl w:val="E290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A2112"/>
    <w:multiLevelType w:val="hybridMultilevel"/>
    <w:tmpl w:val="098CA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324729"/>
    <w:multiLevelType w:val="hybridMultilevel"/>
    <w:tmpl w:val="E290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B640B"/>
    <w:multiLevelType w:val="hybridMultilevel"/>
    <w:tmpl w:val="846A59C4"/>
    <w:lvl w:ilvl="0" w:tplc="53147A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99C5848"/>
    <w:multiLevelType w:val="hybridMultilevel"/>
    <w:tmpl w:val="1562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63C3E"/>
    <w:multiLevelType w:val="hybridMultilevel"/>
    <w:tmpl w:val="54E66F3C"/>
    <w:lvl w:ilvl="0" w:tplc="33524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E1FA5"/>
    <w:multiLevelType w:val="hybridMultilevel"/>
    <w:tmpl w:val="485C7A6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69012413">
    <w:abstractNumId w:val="5"/>
  </w:num>
  <w:num w:numId="2" w16cid:durableId="1732538870">
    <w:abstractNumId w:val="9"/>
  </w:num>
  <w:num w:numId="3" w16cid:durableId="2138452220">
    <w:abstractNumId w:val="0"/>
  </w:num>
  <w:num w:numId="4" w16cid:durableId="1429159423">
    <w:abstractNumId w:val="3"/>
  </w:num>
  <w:num w:numId="5" w16cid:durableId="1848212635">
    <w:abstractNumId w:val="2"/>
  </w:num>
  <w:num w:numId="6" w16cid:durableId="1915819783">
    <w:abstractNumId w:val="1"/>
  </w:num>
  <w:num w:numId="7" w16cid:durableId="1596791415">
    <w:abstractNumId w:val="8"/>
  </w:num>
  <w:num w:numId="8" w16cid:durableId="1079324793">
    <w:abstractNumId w:val="4"/>
  </w:num>
  <w:num w:numId="9" w16cid:durableId="1039862794">
    <w:abstractNumId w:val="6"/>
  </w:num>
  <w:num w:numId="10" w16cid:durableId="1558592367">
    <w:abstractNumId w:val="7"/>
  </w:num>
  <w:num w:numId="11" w16cid:durableId="822088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779D"/>
    <w:rsid w:val="00005F3E"/>
    <w:rsid w:val="0001236E"/>
    <w:rsid w:val="00020680"/>
    <w:rsid w:val="000209BA"/>
    <w:rsid w:val="00035C55"/>
    <w:rsid w:val="000425F5"/>
    <w:rsid w:val="00042B6D"/>
    <w:rsid w:val="000502AB"/>
    <w:rsid w:val="00050CBF"/>
    <w:rsid w:val="00061A07"/>
    <w:rsid w:val="0006402B"/>
    <w:rsid w:val="00064089"/>
    <w:rsid w:val="00070073"/>
    <w:rsid w:val="00070289"/>
    <w:rsid w:val="00073DBE"/>
    <w:rsid w:val="00074694"/>
    <w:rsid w:val="000845EB"/>
    <w:rsid w:val="000942F0"/>
    <w:rsid w:val="000A2180"/>
    <w:rsid w:val="000A2EDA"/>
    <w:rsid w:val="000A339B"/>
    <w:rsid w:val="000A365B"/>
    <w:rsid w:val="000A5428"/>
    <w:rsid w:val="000A5AB1"/>
    <w:rsid w:val="000A5D7B"/>
    <w:rsid w:val="000A7398"/>
    <w:rsid w:val="000B3C80"/>
    <w:rsid w:val="000C58BE"/>
    <w:rsid w:val="000C6DA1"/>
    <w:rsid w:val="000D0ED6"/>
    <w:rsid w:val="000D2CEB"/>
    <w:rsid w:val="000D7332"/>
    <w:rsid w:val="000D7F7E"/>
    <w:rsid w:val="000E3CCF"/>
    <w:rsid w:val="000E4DF2"/>
    <w:rsid w:val="000E517D"/>
    <w:rsid w:val="000E5765"/>
    <w:rsid w:val="000F01DE"/>
    <w:rsid w:val="000F0279"/>
    <w:rsid w:val="000F1E01"/>
    <w:rsid w:val="000F4503"/>
    <w:rsid w:val="000F7A9E"/>
    <w:rsid w:val="000F7D1F"/>
    <w:rsid w:val="00102CF2"/>
    <w:rsid w:val="00103D93"/>
    <w:rsid w:val="00112590"/>
    <w:rsid w:val="00113B32"/>
    <w:rsid w:val="00126D3D"/>
    <w:rsid w:val="00131202"/>
    <w:rsid w:val="00131AA0"/>
    <w:rsid w:val="00132745"/>
    <w:rsid w:val="001368BA"/>
    <w:rsid w:val="00141E09"/>
    <w:rsid w:val="001513F9"/>
    <w:rsid w:val="00153742"/>
    <w:rsid w:val="00160093"/>
    <w:rsid w:val="00163404"/>
    <w:rsid w:val="00167CE8"/>
    <w:rsid w:val="0017051C"/>
    <w:rsid w:val="00181A2B"/>
    <w:rsid w:val="00181F07"/>
    <w:rsid w:val="001829F7"/>
    <w:rsid w:val="00184274"/>
    <w:rsid w:val="00185A43"/>
    <w:rsid w:val="00185E23"/>
    <w:rsid w:val="00190AE8"/>
    <w:rsid w:val="00192E52"/>
    <w:rsid w:val="001A7487"/>
    <w:rsid w:val="001B1F47"/>
    <w:rsid w:val="001B4633"/>
    <w:rsid w:val="001B520F"/>
    <w:rsid w:val="001B5D33"/>
    <w:rsid w:val="001B68BB"/>
    <w:rsid w:val="001B6BCA"/>
    <w:rsid w:val="001B7F09"/>
    <w:rsid w:val="001C40F1"/>
    <w:rsid w:val="001C4424"/>
    <w:rsid w:val="001D2300"/>
    <w:rsid w:val="001D50F4"/>
    <w:rsid w:val="001D75AA"/>
    <w:rsid w:val="001E003A"/>
    <w:rsid w:val="001E1DDE"/>
    <w:rsid w:val="001E53A0"/>
    <w:rsid w:val="001E7921"/>
    <w:rsid w:val="001F065B"/>
    <w:rsid w:val="001F2634"/>
    <w:rsid w:val="001F46A9"/>
    <w:rsid w:val="001F487D"/>
    <w:rsid w:val="001F5A12"/>
    <w:rsid w:val="002013ED"/>
    <w:rsid w:val="00204C31"/>
    <w:rsid w:val="00206B77"/>
    <w:rsid w:val="00215F46"/>
    <w:rsid w:val="0022311C"/>
    <w:rsid w:val="002279DA"/>
    <w:rsid w:val="00230497"/>
    <w:rsid w:val="00235C64"/>
    <w:rsid w:val="00235D1A"/>
    <w:rsid w:val="00236FE5"/>
    <w:rsid w:val="002402A5"/>
    <w:rsid w:val="0025164B"/>
    <w:rsid w:val="0025330C"/>
    <w:rsid w:val="00253843"/>
    <w:rsid w:val="00253FC9"/>
    <w:rsid w:val="00261E92"/>
    <w:rsid w:val="00262953"/>
    <w:rsid w:val="00264201"/>
    <w:rsid w:val="002707F8"/>
    <w:rsid w:val="00273C7B"/>
    <w:rsid w:val="00274A41"/>
    <w:rsid w:val="00274C83"/>
    <w:rsid w:val="0027697D"/>
    <w:rsid w:val="00277278"/>
    <w:rsid w:val="00291C74"/>
    <w:rsid w:val="00294B32"/>
    <w:rsid w:val="002A441A"/>
    <w:rsid w:val="002A5581"/>
    <w:rsid w:val="002B1FD4"/>
    <w:rsid w:val="002B51A3"/>
    <w:rsid w:val="002B537A"/>
    <w:rsid w:val="002B76D6"/>
    <w:rsid w:val="002C5FFC"/>
    <w:rsid w:val="002D01AF"/>
    <w:rsid w:val="002D2DD6"/>
    <w:rsid w:val="002D50C5"/>
    <w:rsid w:val="002D615E"/>
    <w:rsid w:val="002E229B"/>
    <w:rsid w:val="002E2F07"/>
    <w:rsid w:val="002E31F0"/>
    <w:rsid w:val="002E36EC"/>
    <w:rsid w:val="002E461A"/>
    <w:rsid w:val="002F16E8"/>
    <w:rsid w:val="002F563D"/>
    <w:rsid w:val="003003E3"/>
    <w:rsid w:val="003061A2"/>
    <w:rsid w:val="00311A1A"/>
    <w:rsid w:val="00317324"/>
    <w:rsid w:val="00333C6B"/>
    <w:rsid w:val="00336E9F"/>
    <w:rsid w:val="00350294"/>
    <w:rsid w:val="00352A6D"/>
    <w:rsid w:val="003542D7"/>
    <w:rsid w:val="00360D51"/>
    <w:rsid w:val="00367B91"/>
    <w:rsid w:val="0037521C"/>
    <w:rsid w:val="00375853"/>
    <w:rsid w:val="00375E74"/>
    <w:rsid w:val="00380FF9"/>
    <w:rsid w:val="00382283"/>
    <w:rsid w:val="00384B7F"/>
    <w:rsid w:val="003A1E2A"/>
    <w:rsid w:val="003A4987"/>
    <w:rsid w:val="003A67CA"/>
    <w:rsid w:val="003B1ACD"/>
    <w:rsid w:val="003B434F"/>
    <w:rsid w:val="003C264F"/>
    <w:rsid w:val="003C3132"/>
    <w:rsid w:val="003D4F99"/>
    <w:rsid w:val="003E0762"/>
    <w:rsid w:val="003E2865"/>
    <w:rsid w:val="003E2E1F"/>
    <w:rsid w:val="003E6907"/>
    <w:rsid w:val="003F2182"/>
    <w:rsid w:val="003F291C"/>
    <w:rsid w:val="003F70F0"/>
    <w:rsid w:val="003F78E8"/>
    <w:rsid w:val="00404CA9"/>
    <w:rsid w:val="00427149"/>
    <w:rsid w:val="00433E17"/>
    <w:rsid w:val="00435B8D"/>
    <w:rsid w:val="00441FF1"/>
    <w:rsid w:val="00443395"/>
    <w:rsid w:val="0044656E"/>
    <w:rsid w:val="00461804"/>
    <w:rsid w:val="0046185A"/>
    <w:rsid w:val="0046209C"/>
    <w:rsid w:val="00464D41"/>
    <w:rsid w:val="00465420"/>
    <w:rsid w:val="00476EBD"/>
    <w:rsid w:val="00485692"/>
    <w:rsid w:val="00485972"/>
    <w:rsid w:val="0049544E"/>
    <w:rsid w:val="004A0EB7"/>
    <w:rsid w:val="004A5BB0"/>
    <w:rsid w:val="004A637F"/>
    <w:rsid w:val="004B18D7"/>
    <w:rsid w:val="004B257C"/>
    <w:rsid w:val="004B43BE"/>
    <w:rsid w:val="004B4FC0"/>
    <w:rsid w:val="004C48FE"/>
    <w:rsid w:val="004D10BA"/>
    <w:rsid w:val="004D1330"/>
    <w:rsid w:val="004D3364"/>
    <w:rsid w:val="004D446D"/>
    <w:rsid w:val="004D6FBE"/>
    <w:rsid w:val="004E2D14"/>
    <w:rsid w:val="004E2D95"/>
    <w:rsid w:val="004E7BE1"/>
    <w:rsid w:val="004F4AE7"/>
    <w:rsid w:val="004F74AD"/>
    <w:rsid w:val="0050328D"/>
    <w:rsid w:val="00503496"/>
    <w:rsid w:val="0050792F"/>
    <w:rsid w:val="0051154A"/>
    <w:rsid w:val="00515626"/>
    <w:rsid w:val="0051788D"/>
    <w:rsid w:val="00522651"/>
    <w:rsid w:val="00523362"/>
    <w:rsid w:val="00523B86"/>
    <w:rsid w:val="005317F4"/>
    <w:rsid w:val="0053198D"/>
    <w:rsid w:val="005371F4"/>
    <w:rsid w:val="0053733F"/>
    <w:rsid w:val="00545F9A"/>
    <w:rsid w:val="00547823"/>
    <w:rsid w:val="0055128A"/>
    <w:rsid w:val="00555A00"/>
    <w:rsid w:val="0055602F"/>
    <w:rsid w:val="00557721"/>
    <w:rsid w:val="005579F8"/>
    <w:rsid w:val="005635F6"/>
    <w:rsid w:val="00564410"/>
    <w:rsid w:val="00572417"/>
    <w:rsid w:val="0057493A"/>
    <w:rsid w:val="005819CF"/>
    <w:rsid w:val="005823FC"/>
    <w:rsid w:val="00585AB7"/>
    <w:rsid w:val="0058630B"/>
    <w:rsid w:val="005872C1"/>
    <w:rsid w:val="00587AC3"/>
    <w:rsid w:val="00590C92"/>
    <w:rsid w:val="00591E31"/>
    <w:rsid w:val="005921B6"/>
    <w:rsid w:val="0059287E"/>
    <w:rsid w:val="0059483B"/>
    <w:rsid w:val="005970B7"/>
    <w:rsid w:val="005A0BA7"/>
    <w:rsid w:val="005A6481"/>
    <w:rsid w:val="005A6668"/>
    <w:rsid w:val="005A7A98"/>
    <w:rsid w:val="005D0A5C"/>
    <w:rsid w:val="005E4D85"/>
    <w:rsid w:val="005E614D"/>
    <w:rsid w:val="005F16D1"/>
    <w:rsid w:val="005F24F1"/>
    <w:rsid w:val="005F742B"/>
    <w:rsid w:val="006012AC"/>
    <w:rsid w:val="00604216"/>
    <w:rsid w:val="0060499E"/>
    <w:rsid w:val="00604FCA"/>
    <w:rsid w:val="00607461"/>
    <w:rsid w:val="00613E52"/>
    <w:rsid w:val="006148D6"/>
    <w:rsid w:val="00616FA4"/>
    <w:rsid w:val="006171ED"/>
    <w:rsid w:val="00617A3E"/>
    <w:rsid w:val="006200F4"/>
    <w:rsid w:val="00620BB2"/>
    <w:rsid w:val="00621187"/>
    <w:rsid w:val="0062169F"/>
    <w:rsid w:val="00622775"/>
    <w:rsid w:val="00627A95"/>
    <w:rsid w:val="00627AA1"/>
    <w:rsid w:val="0063001A"/>
    <w:rsid w:val="00634711"/>
    <w:rsid w:val="00637C9D"/>
    <w:rsid w:val="00644EF6"/>
    <w:rsid w:val="00646952"/>
    <w:rsid w:val="006514F8"/>
    <w:rsid w:val="0065452D"/>
    <w:rsid w:val="006552B9"/>
    <w:rsid w:val="00662D24"/>
    <w:rsid w:val="00663822"/>
    <w:rsid w:val="00663BD1"/>
    <w:rsid w:val="0066488B"/>
    <w:rsid w:val="00665142"/>
    <w:rsid w:val="0066642E"/>
    <w:rsid w:val="00667BD7"/>
    <w:rsid w:val="00667D46"/>
    <w:rsid w:val="00675EBA"/>
    <w:rsid w:val="00676A80"/>
    <w:rsid w:val="006809E4"/>
    <w:rsid w:val="00685732"/>
    <w:rsid w:val="00685D85"/>
    <w:rsid w:val="00686D97"/>
    <w:rsid w:val="00691957"/>
    <w:rsid w:val="00695594"/>
    <w:rsid w:val="00696CF6"/>
    <w:rsid w:val="0069764A"/>
    <w:rsid w:val="006A739A"/>
    <w:rsid w:val="006A74A6"/>
    <w:rsid w:val="006B3577"/>
    <w:rsid w:val="006B3EA7"/>
    <w:rsid w:val="006B4197"/>
    <w:rsid w:val="006B5284"/>
    <w:rsid w:val="006B600C"/>
    <w:rsid w:val="006C1AC4"/>
    <w:rsid w:val="006C4F12"/>
    <w:rsid w:val="006D28E6"/>
    <w:rsid w:val="006D2AB8"/>
    <w:rsid w:val="006D509E"/>
    <w:rsid w:val="006D5C9B"/>
    <w:rsid w:val="006D675A"/>
    <w:rsid w:val="006D6CDD"/>
    <w:rsid w:val="006E3426"/>
    <w:rsid w:val="006E6FAE"/>
    <w:rsid w:val="006E73B4"/>
    <w:rsid w:val="006E7552"/>
    <w:rsid w:val="006E75C4"/>
    <w:rsid w:val="006F47F8"/>
    <w:rsid w:val="006F4D90"/>
    <w:rsid w:val="006F7952"/>
    <w:rsid w:val="00704C53"/>
    <w:rsid w:val="00705A12"/>
    <w:rsid w:val="00714E60"/>
    <w:rsid w:val="0072147D"/>
    <w:rsid w:val="00723961"/>
    <w:rsid w:val="00723A98"/>
    <w:rsid w:val="00725201"/>
    <w:rsid w:val="00731BC6"/>
    <w:rsid w:val="00733473"/>
    <w:rsid w:val="007346B8"/>
    <w:rsid w:val="007360AB"/>
    <w:rsid w:val="00740CE1"/>
    <w:rsid w:val="00744FC7"/>
    <w:rsid w:val="00745A1B"/>
    <w:rsid w:val="00750BB9"/>
    <w:rsid w:val="00751838"/>
    <w:rsid w:val="00752CC3"/>
    <w:rsid w:val="007543A5"/>
    <w:rsid w:val="00763F86"/>
    <w:rsid w:val="007648BE"/>
    <w:rsid w:val="007664C2"/>
    <w:rsid w:val="007719C9"/>
    <w:rsid w:val="00774AAA"/>
    <w:rsid w:val="00777B7D"/>
    <w:rsid w:val="00781688"/>
    <w:rsid w:val="00782154"/>
    <w:rsid w:val="00795951"/>
    <w:rsid w:val="00796E96"/>
    <w:rsid w:val="007A3D93"/>
    <w:rsid w:val="007A780B"/>
    <w:rsid w:val="007B1FD0"/>
    <w:rsid w:val="007B5E47"/>
    <w:rsid w:val="007C3D08"/>
    <w:rsid w:val="007C4805"/>
    <w:rsid w:val="007C6800"/>
    <w:rsid w:val="007D0AD9"/>
    <w:rsid w:val="007D1BF9"/>
    <w:rsid w:val="007D56A0"/>
    <w:rsid w:val="007D5CB8"/>
    <w:rsid w:val="007D6D3C"/>
    <w:rsid w:val="007E4415"/>
    <w:rsid w:val="007F29C4"/>
    <w:rsid w:val="007F31DF"/>
    <w:rsid w:val="007F45BA"/>
    <w:rsid w:val="0080195F"/>
    <w:rsid w:val="008036AA"/>
    <w:rsid w:val="00806CD7"/>
    <w:rsid w:val="0081322E"/>
    <w:rsid w:val="0082058B"/>
    <w:rsid w:val="008260E2"/>
    <w:rsid w:val="00834FAF"/>
    <w:rsid w:val="00842119"/>
    <w:rsid w:val="00843700"/>
    <w:rsid w:val="00844356"/>
    <w:rsid w:val="00844AA1"/>
    <w:rsid w:val="008450D7"/>
    <w:rsid w:val="00854966"/>
    <w:rsid w:val="00854E95"/>
    <w:rsid w:val="00855DED"/>
    <w:rsid w:val="00857E37"/>
    <w:rsid w:val="00860895"/>
    <w:rsid w:val="00870E30"/>
    <w:rsid w:val="00873070"/>
    <w:rsid w:val="00873449"/>
    <w:rsid w:val="00877FC8"/>
    <w:rsid w:val="0088135B"/>
    <w:rsid w:val="0088606A"/>
    <w:rsid w:val="008866C9"/>
    <w:rsid w:val="00887994"/>
    <w:rsid w:val="00887A3B"/>
    <w:rsid w:val="008903D0"/>
    <w:rsid w:val="008A320F"/>
    <w:rsid w:val="008A4BFE"/>
    <w:rsid w:val="008B2805"/>
    <w:rsid w:val="008B4F62"/>
    <w:rsid w:val="008B7C00"/>
    <w:rsid w:val="008C2850"/>
    <w:rsid w:val="008C2C86"/>
    <w:rsid w:val="008C45EC"/>
    <w:rsid w:val="008C45FE"/>
    <w:rsid w:val="008C53E0"/>
    <w:rsid w:val="008D12C9"/>
    <w:rsid w:val="008D377A"/>
    <w:rsid w:val="008D4B76"/>
    <w:rsid w:val="008D63E2"/>
    <w:rsid w:val="008D6B67"/>
    <w:rsid w:val="008E0AD0"/>
    <w:rsid w:val="008E421B"/>
    <w:rsid w:val="008E6096"/>
    <w:rsid w:val="008F26F9"/>
    <w:rsid w:val="00901E32"/>
    <w:rsid w:val="009112DD"/>
    <w:rsid w:val="00912321"/>
    <w:rsid w:val="009125F6"/>
    <w:rsid w:val="00912808"/>
    <w:rsid w:val="009148D8"/>
    <w:rsid w:val="00917318"/>
    <w:rsid w:val="00922B77"/>
    <w:rsid w:val="00923134"/>
    <w:rsid w:val="00926C40"/>
    <w:rsid w:val="009278BB"/>
    <w:rsid w:val="009322AE"/>
    <w:rsid w:val="0093691B"/>
    <w:rsid w:val="00940558"/>
    <w:rsid w:val="00944247"/>
    <w:rsid w:val="00944D7E"/>
    <w:rsid w:val="00945BB8"/>
    <w:rsid w:val="009470EB"/>
    <w:rsid w:val="00954163"/>
    <w:rsid w:val="00956E04"/>
    <w:rsid w:val="00960361"/>
    <w:rsid w:val="009639D8"/>
    <w:rsid w:val="00963EFC"/>
    <w:rsid w:val="00964439"/>
    <w:rsid w:val="00974E16"/>
    <w:rsid w:val="00975FD5"/>
    <w:rsid w:val="009776ED"/>
    <w:rsid w:val="00983E2C"/>
    <w:rsid w:val="00986FA0"/>
    <w:rsid w:val="009877BD"/>
    <w:rsid w:val="00991B90"/>
    <w:rsid w:val="009A0E20"/>
    <w:rsid w:val="009A1CC9"/>
    <w:rsid w:val="009A2D4E"/>
    <w:rsid w:val="009A5BA6"/>
    <w:rsid w:val="009C243E"/>
    <w:rsid w:val="009C3C3F"/>
    <w:rsid w:val="009D2F51"/>
    <w:rsid w:val="009D3B96"/>
    <w:rsid w:val="009D5D26"/>
    <w:rsid w:val="009E52E7"/>
    <w:rsid w:val="009F2729"/>
    <w:rsid w:val="009F73D0"/>
    <w:rsid w:val="00A00029"/>
    <w:rsid w:val="00A01F34"/>
    <w:rsid w:val="00A20718"/>
    <w:rsid w:val="00A20EFA"/>
    <w:rsid w:val="00A25FDE"/>
    <w:rsid w:val="00A27822"/>
    <w:rsid w:val="00A307DF"/>
    <w:rsid w:val="00A34921"/>
    <w:rsid w:val="00A40378"/>
    <w:rsid w:val="00A44FB8"/>
    <w:rsid w:val="00A47483"/>
    <w:rsid w:val="00A51829"/>
    <w:rsid w:val="00A53B46"/>
    <w:rsid w:val="00A543E3"/>
    <w:rsid w:val="00A54FD9"/>
    <w:rsid w:val="00A56CE0"/>
    <w:rsid w:val="00A62FC9"/>
    <w:rsid w:val="00A64210"/>
    <w:rsid w:val="00A64AA0"/>
    <w:rsid w:val="00A65D02"/>
    <w:rsid w:val="00A74D92"/>
    <w:rsid w:val="00A75303"/>
    <w:rsid w:val="00A80FF2"/>
    <w:rsid w:val="00A82200"/>
    <w:rsid w:val="00A83E3B"/>
    <w:rsid w:val="00A92E9A"/>
    <w:rsid w:val="00A92F65"/>
    <w:rsid w:val="00A940E9"/>
    <w:rsid w:val="00A9426B"/>
    <w:rsid w:val="00A96EDF"/>
    <w:rsid w:val="00AA1A12"/>
    <w:rsid w:val="00AA21A0"/>
    <w:rsid w:val="00AA7711"/>
    <w:rsid w:val="00AB3DBD"/>
    <w:rsid w:val="00AB4D7A"/>
    <w:rsid w:val="00AC2446"/>
    <w:rsid w:val="00AC5F90"/>
    <w:rsid w:val="00AC60BB"/>
    <w:rsid w:val="00AE1015"/>
    <w:rsid w:val="00AE5F29"/>
    <w:rsid w:val="00AF1020"/>
    <w:rsid w:val="00AF6F4C"/>
    <w:rsid w:val="00AF7B5E"/>
    <w:rsid w:val="00B005D2"/>
    <w:rsid w:val="00B00659"/>
    <w:rsid w:val="00B01A94"/>
    <w:rsid w:val="00B0350C"/>
    <w:rsid w:val="00B113E4"/>
    <w:rsid w:val="00B11BF5"/>
    <w:rsid w:val="00B162F2"/>
    <w:rsid w:val="00B20C88"/>
    <w:rsid w:val="00B3192F"/>
    <w:rsid w:val="00B32662"/>
    <w:rsid w:val="00B32B51"/>
    <w:rsid w:val="00B40C0B"/>
    <w:rsid w:val="00B5148D"/>
    <w:rsid w:val="00B523AC"/>
    <w:rsid w:val="00B57F62"/>
    <w:rsid w:val="00B61B7A"/>
    <w:rsid w:val="00B71D8A"/>
    <w:rsid w:val="00B74884"/>
    <w:rsid w:val="00B74C61"/>
    <w:rsid w:val="00B74FE6"/>
    <w:rsid w:val="00B75E44"/>
    <w:rsid w:val="00B97093"/>
    <w:rsid w:val="00BA20CE"/>
    <w:rsid w:val="00BA3248"/>
    <w:rsid w:val="00BA40A6"/>
    <w:rsid w:val="00BA490C"/>
    <w:rsid w:val="00BB00B4"/>
    <w:rsid w:val="00BC114A"/>
    <w:rsid w:val="00BC4BA0"/>
    <w:rsid w:val="00BD0BC3"/>
    <w:rsid w:val="00BE1356"/>
    <w:rsid w:val="00BE522C"/>
    <w:rsid w:val="00BF17A4"/>
    <w:rsid w:val="00BF3F95"/>
    <w:rsid w:val="00BF46D6"/>
    <w:rsid w:val="00BF65C5"/>
    <w:rsid w:val="00BF780F"/>
    <w:rsid w:val="00C00F1F"/>
    <w:rsid w:val="00C05572"/>
    <w:rsid w:val="00C14D9F"/>
    <w:rsid w:val="00C161AA"/>
    <w:rsid w:val="00C20665"/>
    <w:rsid w:val="00C2692D"/>
    <w:rsid w:val="00C30FEA"/>
    <w:rsid w:val="00C34487"/>
    <w:rsid w:val="00C37263"/>
    <w:rsid w:val="00C379F8"/>
    <w:rsid w:val="00C41323"/>
    <w:rsid w:val="00C43755"/>
    <w:rsid w:val="00C46434"/>
    <w:rsid w:val="00C52916"/>
    <w:rsid w:val="00C56D74"/>
    <w:rsid w:val="00C57FB3"/>
    <w:rsid w:val="00C61CFE"/>
    <w:rsid w:val="00C65B2D"/>
    <w:rsid w:val="00C703DC"/>
    <w:rsid w:val="00C71349"/>
    <w:rsid w:val="00C8611C"/>
    <w:rsid w:val="00C90BD4"/>
    <w:rsid w:val="00C91A1B"/>
    <w:rsid w:val="00C91AFD"/>
    <w:rsid w:val="00C9663F"/>
    <w:rsid w:val="00CA3940"/>
    <w:rsid w:val="00CA7E20"/>
    <w:rsid w:val="00CB0D2A"/>
    <w:rsid w:val="00CC00DC"/>
    <w:rsid w:val="00CC1D11"/>
    <w:rsid w:val="00CC52C5"/>
    <w:rsid w:val="00CC75B4"/>
    <w:rsid w:val="00CD000D"/>
    <w:rsid w:val="00CD0143"/>
    <w:rsid w:val="00CE1215"/>
    <w:rsid w:val="00CE5CC7"/>
    <w:rsid w:val="00CE5F49"/>
    <w:rsid w:val="00CF314D"/>
    <w:rsid w:val="00CF6769"/>
    <w:rsid w:val="00D014AE"/>
    <w:rsid w:val="00D02035"/>
    <w:rsid w:val="00D07906"/>
    <w:rsid w:val="00D127E3"/>
    <w:rsid w:val="00D15AF1"/>
    <w:rsid w:val="00D15D87"/>
    <w:rsid w:val="00D176FB"/>
    <w:rsid w:val="00D25A81"/>
    <w:rsid w:val="00D30CBF"/>
    <w:rsid w:val="00D320C6"/>
    <w:rsid w:val="00D345E1"/>
    <w:rsid w:val="00D347A4"/>
    <w:rsid w:val="00D36D04"/>
    <w:rsid w:val="00D454C3"/>
    <w:rsid w:val="00D506F4"/>
    <w:rsid w:val="00D57963"/>
    <w:rsid w:val="00D62C87"/>
    <w:rsid w:val="00D62D20"/>
    <w:rsid w:val="00D631C5"/>
    <w:rsid w:val="00D65BB9"/>
    <w:rsid w:val="00D679EB"/>
    <w:rsid w:val="00D73BB3"/>
    <w:rsid w:val="00D75113"/>
    <w:rsid w:val="00D75602"/>
    <w:rsid w:val="00D769FC"/>
    <w:rsid w:val="00D86974"/>
    <w:rsid w:val="00D903FA"/>
    <w:rsid w:val="00D941C8"/>
    <w:rsid w:val="00DA1764"/>
    <w:rsid w:val="00DA1BF4"/>
    <w:rsid w:val="00DA203A"/>
    <w:rsid w:val="00DA519D"/>
    <w:rsid w:val="00DC1361"/>
    <w:rsid w:val="00DC76EA"/>
    <w:rsid w:val="00DD267E"/>
    <w:rsid w:val="00DD500C"/>
    <w:rsid w:val="00DD52B4"/>
    <w:rsid w:val="00DE1B54"/>
    <w:rsid w:val="00DE1C92"/>
    <w:rsid w:val="00DF5060"/>
    <w:rsid w:val="00DF779D"/>
    <w:rsid w:val="00E03173"/>
    <w:rsid w:val="00E0432D"/>
    <w:rsid w:val="00E04749"/>
    <w:rsid w:val="00E0483A"/>
    <w:rsid w:val="00E06CAC"/>
    <w:rsid w:val="00E073AF"/>
    <w:rsid w:val="00E07B43"/>
    <w:rsid w:val="00E118A7"/>
    <w:rsid w:val="00E11A64"/>
    <w:rsid w:val="00E11C5C"/>
    <w:rsid w:val="00E20F24"/>
    <w:rsid w:val="00E22994"/>
    <w:rsid w:val="00E23CEA"/>
    <w:rsid w:val="00E25F09"/>
    <w:rsid w:val="00E34E6A"/>
    <w:rsid w:val="00E363D1"/>
    <w:rsid w:val="00E36885"/>
    <w:rsid w:val="00E378E6"/>
    <w:rsid w:val="00E37E89"/>
    <w:rsid w:val="00E428E9"/>
    <w:rsid w:val="00E465E8"/>
    <w:rsid w:val="00E474EA"/>
    <w:rsid w:val="00E556BA"/>
    <w:rsid w:val="00E609B3"/>
    <w:rsid w:val="00E65B08"/>
    <w:rsid w:val="00E73BF8"/>
    <w:rsid w:val="00E812B5"/>
    <w:rsid w:val="00E862F4"/>
    <w:rsid w:val="00E86F4A"/>
    <w:rsid w:val="00E87AD5"/>
    <w:rsid w:val="00E87D92"/>
    <w:rsid w:val="00EA00B7"/>
    <w:rsid w:val="00EB3B28"/>
    <w:rsid w:val="00EC18F5"/>
    <w:rsid w:val="00ED0767"/>
    <w:rsid w:val="00ED2C5F"/>
    <w:rsid w:val="00ED37CB"/>
    <w:rsid w:val="00ED50ED"/>
    <w:rsid w:val="00EE20CB"/>
    <w:rsid w:val="00EE23C2"/>
    <w:rsid w:val="00EE4CA2"/>
    <w:rsid w:val="00EE6D62"/>
    <w:rsid w:val="00EF0812"/>
    <w:rsid w:val="00F01236"/>
    <w:rsid w:val="00F05AEB"/>
    <w:rsid w:val="00F1091B"/>
    <w:rsid w:val="00F11A25"/>
    <w:rsid w:val="00F1474B"/>
    <w:rsid w:val="00F1669F"/>
    <w:rsid w:val="00F16CD2"/>
    <w:rsid w:val="00F2248E"/>
    <w:rsid w:val="00F27953"/>
    <w:rsid w:val="00F32E40"/>
    <w:rsid w:val="00F35AF0"/>
    <w:rsid w:val="00F373EA"/>
    <w:rsid w:val="00F41E08"/>
    <w:rsid w:val="00F43CE7"/>
    <w:rsid w:val="00F4641D"/>
    <w:rsid w:val="00F466CF"/>
    <w:rsid w:val="00F5096A"/>
    <w:rsid w:val="00F606C1"/>
    <w:rsid w:val="00F619DB"/>
    <w:rsid w:val="00F61B67"/>
    <w:rsid w:val="00F620F6"/>
    <w:rsid w:val="00F64505"/>
    <w:rsid w:val="00F71A3D"/>
    <w:rsid w:val="00F77FA2"/>
    <w:rsid w:val="00F80737"/>
    <w:rsid w:val="00F81641"/>
    <w:rsid w:val="00F91A81"/>
    <w:rsid w:val="00F92A38"/>
    <w:rsid w:val="00F94F2D"/>
    <w:rsid w:val="00F95AC2"/>
    <w:rsid w:val="00F95CDD"/>
    <w:rsid w:val="00F97690"/>
    <w:rsid w:val="00FA5F44"/>
    <w:rsid w:val="00FB0F54"/>
    <w:rsid w:val="00FB313D"/>
    <w:rsid w:val="00FB345A"/>
    <w:rsid w:val="00FB3B58"/>
    <w:rsid w:val="00FB4C9C"/>
    <w:rsid w:val="00FC2146"/>
    <w:rsid w:val="00FD120E"/>
    <w:rsid w:val="00FD38AA"/>
    <w:rsid w:val="00FD737F"/>
    <w:rsid w:val="00FE3925"/>
    <w:rsid w:val="00FE5BF3"/>
    <w:rsid w:val="00FF1B22"/>
    <w:rsid w:val="00FF3C19"/>
    <w:rsid w:val="00FF53DF"/>
    <w:rsid w:val="00FF57A4"/>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E1B0"/>
  <w15:docId w15:val="{925303A6-FAC2-4551-8D01-BB3CE115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8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3843"/>
    <w:pPr>
      <w:tabs>
        <w:tab w:val="center" w:pos="4680"/>
        <w:tab w:val="right" w:pos="9360"/>
      </w:tabs>
    </w:pPr>
  </w:style>
  <w:style w:type="character" w:customStyle="1" w:styleId="HeaderChar">
    <w:name w:val="Header Char"/>
    <w:basedOn w:val="DefaultParagraphFont"/>
    <w:link w:val="Header"/>
    <w:uiPriority w:val="99"/>
    <w:semiHidden/>
    <w:rsid w:val="00253843"/>
    <w:rPr>
      <w:sz w:val="22"/>
      <w:szCs w:val="22"/>
      <w:lang w:val="en-GB"/>
    </w:rPr>
  </w:style>
  <w:style w:type="paragraph" w:styleId="Footer">
    <w:name w:val="footer"/>
    <w:basedOn w:val="Normal"/>
    <w:link w:val="FooterChar"/>
    <w:uiPriority w:val="99"/>
    <w:unhideWhenUsed/>
    <w:rsid w:val="00253843"/>
    <w:pPr>
      <w:tabs>
        <w:tab w:val="center" w:pos="4680"/>
        <w:tab w:val="right" w:pos="9360"/>
      </w:tabs>
    </w:pPr>
  </w:style>
  <w:style w:type="character" w:customStyle="1" w:styleId="FooterChar">
    <w:name w:val="Footer Char"/>
    <w:basedOn w:val="DefaultParagraphFont"/>
    <w:link w:val="Footer"/>
    <w:uiPriority w:val="99"/>
    <w:rsid w:val="00253843"/>
    <w:rPr>
      <w:sz w:val="22"/>
      <w:szCs w:val="22"/>
      <w:lang w:val="en-GB"/>
    </w:rPr>
  </w:style>
  <w:style w:type="character" w:styleId="Hyperlink">
    <w:name w:val="Hyperlink"/>
    <w:basedOn w:val="DefaultParagraphFont"/>
    <w:uiPriority w:val="99"/>
    <w:rsid w:val="005371F4"/>
    <w:rPr>
      <w:color w:val="0000FF"/>
      <w:u w:val="single"/>
    </w:rPr>
  </w:style>
  <w:style w:type="paragraph" w:customStyle="1" w:styleId="Default">
    <w:name w:val="Default"/>
    <w:rsid w:val="003542D7"/>
    <w:pPr>
      <w:autoSpaceDE w:val="0"/>
      <w:autoSpaceDN w:val="0"/>
      <w:adjustRightInd w:val="0"/>
    </w:pPr>
    <w:rPr>
      <w:rFonts w:ascii="Code" w:eastAsia="Times New Roman" w:hAnsi="Code" w:cs="Code"/>
      <w:color w:val="000000"/>
      <w:sz w:val="24"/>
      <w:szCs w:val="24"/>
    </w:rPr>
  </w:style>
  <w:style w:type="character" w:customStyle="1" w:styleId="hl">
    <w:name w:val="hl"/>
    <w:basedOn w:val="DefaultParagraphFont"/>
    <w:rsid w:val="00515626"/>
  </w:style>
  <w:style w:type="character" w:styleId="Emphasis">
    <w:name w:val="Emphasis"/>
    <w:basedOn w:val="DefaultParagraphFont"/>
    <w:uiPriority w:val="20"/>
    <w:qFormat/>
    <w:rsid w:val="00515626"/>
    <w:rPr>
      <w:i/>
      <w:iCs/>
    </w:rPr>
  </w:style>
  <w:style w:type="paragraph" w:styleId="ListParagraph">
    <w:name w:val="List Paragraph"/>
    <w:basedOn w:val="Normal"/>
    <w:uiPriority w:val="34"/>
    <w:qFormat/>
    <w:rsid w:val="00515626"/>
    <w:pPr>
      <w:ind w:left="720"/>
      <w:contextualSpacing/>
    </w:pPr>
  </w:style>
  <w:style w:type="character" w:styleId="UnresolvedMention">
    <w:name w:val="Unresolved Mention"/>
    <w:basedOn w:val="DefaultParagraphFont"/>
    <w:uiPriority w:val="99"/>
    <w:semiHidden/>
    <w:unhideWhenUsed/>
    <w:rsid w:val="00960361"/>
    <w:rPr>
      <w:color w:val="605E5C"/>
      <w:shd w:val="clear" w:color="auto" w:fill="E1DFDD"/>
    </w:rPr>
  </w:style>
  <w:style w:type="character" w:styleId="FollowedHyperlink">
    <w:name w:val="FollowedHyperlink"/>
    <w:basedOn w:val="DefaultParagraphFont"/>
    <w:uiPriority w:val="99"/>
    <w:semiHidden/>
    <w:unhideWhenUsed/>
    <w:rsid w:val="004B1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04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iOTq6kb4qM" TargetMode="External"/><Relationship Id="rId13" Type="http://schemas.openxmlformats.org/officeDocument/2006/relationships/hyperlink" Target="https://www.youtube.com/watch?v=3VZSJKbzyM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croll.in/article/902693/was-it-necessary-to-kill-tigress-avni" TargetMode="External"/><Relationship Id="rId17" Type="http://schemas.openxmlformats.org/officeDocument/2006/relationships/hyperlink" Target="https://www.nationalgeographic.com/animals/article/yellowstone-wolves-reintroduction-helped-stabilize-ecosyste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guardian.com/environment/2020/jan/25/yellowstone-wolf-project-25th-anniversa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climatenews.org/news/041220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1ymsJtk25nM" TargetMode="External"/><Relationship Id="rId23" Type="http://schemas.openxmlformats.org/officeDocument/2006/relationships/footer" Target="footer3.xml"/><Relationship Id="rId10" Type="http://schemas.openxmlformats.org/officeDocument/2006/relationships/hyperlink" Target="https://www.youtube.com/channel/UCIB_MLJZL0T_s5OUuqhmbV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C08FAa-Vlj0" TargetMode="External"/><Relationship Id="rId14" Type="http://schemas.openxmlformats.org/officeDocument/2006/relationships/hyperlink" Target="https://www.youtube.com/watch?v=biazSyLYsE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9D40-FE7C-4FF7-98C1-C843C265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10740</TotalTime>
  <Pages>8</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 ENVIRONMENT AND DEVELOPMENT</vt:lpstr>
    </vt:vector>
  </TitlesOfParts>
  <Company>University of Delhi</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ENVIRONMENT AND DEVELOPMENT</dc:title>
  <dc:subject/>
  <dc:creator>OSIPL1</dc:creator>
  <cp:keywords/>
  <dc:description/>
  <cp:lastModifiedBy>Ghazala Shahabuddin</cp:lastModifiedBy>
  <cp:revision>6</cp:revision>
  <dcterms:created xsi:type="dcterms:W3CDTF">2013-08-03T05:19:00Z</dcterms:created>
  <dcterms:modified xsi:type="dcterms:W3CDTF">2023-12-04T13:42:00Z</dcterms:modified>
</cp:coreProperties>
</file>